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865C" w14:textId="77777777" w:rsidR="00990F85" w:rsidRPr="008B2962" w:rsidRDefault="00990F85" w:rsidP="00990F8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A240997" wp14:editId="7390ABFC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02873C83" w14:textId="77777777" w:rsidR="00990F85" w:rsidRPr="008B2962" w:rsidRDefault="00990F85" w:rsidP="00990F8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19290CD6" w14:textId="5D4033E2" w:rsidR="00990F85" w:rsidRPr="008B2962" w:rsidRDefault="00990F85" w:rsidP="00990F8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 w:rsidR="002B33DB">
        <w:rPr>
          <w:b/>
          <w:bCs/>
          <w:sz w:val="28"/>
          <w:szCs w:val="28"/>
        </w:rPr>
        <w:t>9</w:t>
      </w:r>
    </w:p>
    <w:p w14:paraId="56DE3DC4" w14:textId="06437124" w:rsidR="00990F85" w:rsidRDefault="00990F85" w:rsidP="00990F85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inperkingstydperk</w:t>
      </w:r>
      <w:proofErr w:type="spellEnd"/>
      <w:r w:rsidRPr="00272794">
        <w:rPr>
          <w:b/>
          <w:bCs/>
          <w:sz w:val="28"/>
          <w:szCs w:val="28"/>
        </w:rPr>
        <w:t>.</w:t>
      </w:r>
    </w:p>
    <w:p w14:paraId="26F478BF" w14:textId="77777777" w:rsidR="00990F85" w:rsidRPr="00272794" w:rsidRDefault="00990F85" w:rsidP="00990F8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6775"/>
      </w:tblGrid>
      <w:tr w:rsidR="00990F85" w:rsidRPr="006C0218" w14:paraId="41A4B294" w14:textId="77777777" w:rsidTr="00990F85">
        <w:tc>
          <w:tcPr>
            <w:tcW w:w="704" w:type="dxa"/>
          </w:tcPr>
          <w:p w14:paraId="28F4B995" w14:textId="07D03972" w:rsidR="00990F85" w:rsidRPr="006C0218" w:rsidRDefault="00990F85">
            <w:pPr>
              <w:rPr>
                <w:rFonts w:cstheme="minorHAnsi"/>
                <w:b/>
                <w:bCs/>
              </w:rPr>
            </w:pPr>
            <w:r w:rsidRPr="006C0218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2977" w:type="dxa"/>
          </w:tcPr>
          <w:p w14:paraId="4F806195" w14:textId="16926AE2" w:rsidR="00990F85" w:rsidRPr="006C0218" w:rsidRDefault="00990F85">
            <w:pPr>
              <w:rPr>
                <w:rFonts w:cstheme="minorHAnsi"/>
                <w:b/>
                <w:bCs/>
              </w:rPr>
            </w:pPr>
            <w:r w:rsidRPr="006C0218">
              <w:rPr>
                <w:rFonts w:cstheme="minorHAnsi"/>
                <w:b/>
                <w:bCs/>
              </w:rPr>
              <w:t>VAK</w:t>
            </w:r>
          </w:p>
        </w:tc>
        <w:tc>
          <w:tcPr>
            <w:tcW w:w="6775" w:type="dxa"/>
          </w:tcPr>
          <w:p w14:paraId="0B2C6829" w14:textId="74E9EFC6" w:rsidR="00990F85" w:rsidRPr="006C0218" w:rsidRDefault="00990F85">
            <w:pPr>
              <w:rPr>
                <w:rFonts w:cstheme="minorHAnsi"/>
                <w:b/>
                <w:bCs/>
              </w:rPr>
            </w:pPr>
            <w:r w:rsidRPr="006C0218">
              <w:rPr>
                <w:rFonts w:cstheme="minorHAnsi"/>
                <w:b/>
                <w:bCs/>
              </w:rPr>
              <w:t>WERK</w:t>
            </w:r>
          </w:p>
        </w:tc>
      </w:tr>
      <w:tr w:rsidR="00990F85" w:rsidRPr="006C0218" w14:paraId="624DE3EC" w14:textId="77777777" w:rsidTr="00990F85">
        <w:tc>
          <w:tcPr>
            <w:tcW w:w="704" w:type="dxa"/>
          </w:tcPr>
          <w:p w14:paraId="6663AEC1" w14:textId="4DA07A09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1</w:t>
            </w:r>
          </w:p>
        </w:tc>
        <w:tc>
          <w:tcPr>
            <w:tcW w:w="2977" w:type="dxa"/>
          </w:tcPr>
          <w:p w14:paraId="19341DE6" w14:textId="179AFA5C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AFRIKAANS</w:t>
            </w:r>
          </w:p>
        </w:tc>
        <w:tc>
          <w:tcPr>
            <w:tcW w:w="6775" w:type="dxa"/>
          </w:tcPr>
          <w:p w14:paraId="3731CD0D" w14:textId="77777777" w:rsidR="00990F85" w:rsidRPr="006C0218" w:rsidRDefault="00990F85" w:rsidP="00990F85">
            <w:pPr>
              <w:rPr>
                <w:rFonts w:cstheme="minorHAnsi"/>
                <w:i/>
              </w:rPr>
            </w:pPr>
            <w:proofErr w:type="spellStart"/>
            <w:r w:rsidRPr="006C0218">
              <w:rPr>
                <w:rFonts w:cstheme="minorHAnsi"/>
              </w:rPr>
              <w:t>Voltooi</w:t>
            </w:r>
            <w:proofErr w:type="spellEnd"/>
            <w:r w:rsidRPr="006C0218">
              <w:rPr>
                <w:rFonts w:cstheme="minorHAnsi"/>
              </w:rPr>
              <w:t xml:space="preserve"> die </w:t>
            </w:r>
            <w:proofErr w:type="spellStart"/>
            <w:r w:rsidRPr="006C0218">
              <w:rPr>
                <w:rFonts w:cstheme="minorHAnsi"/>
              </w:rPr>
              <w:t>volgende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oefeninge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uit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  <w:i/>
              </w:rPr>
              <w:t>Piekfyn</w:t>
            </w:r>
            <w:proofErr w:type="spellEnd"/>
            <w:r w:rsidRPr="006C0218">
              <w:rPr>
                <w:rFonts w:cstheme="minorHAnsi"/>
                <w:i/>
              </w:rPr>
              <w:t xml:space="preserve"> Afrikaans </w:t>
            </w:r>
            <w:proofErr w:type="spellStart"/>
            <w:r w:rsidRPr="006C0218">
              <w:rPr>
                <w:rFonts w:cstheme="minorHAnsi"/>
                <w:i/>
              </w:rPr>
              <w:t>graad</w:t>
            </w:r>
            <w:proofErr w:type="spellEnd"/>
            <w:r w:rsidRPr="006C0218">
              <w:rPr>
                <w:rFonts w:cstheme="minorHAnsi"/>
                <w:i/>
              </w:rPr>
              <w:t xml:space="preserve"> 9</w:t>
            </w:r>
          </w:p>
          <w:p w14:paraId="0C943B3A" w14:textId="77777777" w:rsidR="00990F85" w:rsidRPr="006C0218" w:rsidRDefault="00990F85" w:rsidP="00990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C0218">
              <w:rPr>
                <w:rFonts w:cstheme="minorHAnsi"/>
              </w:rPr>
              <w:t>Bl. 102-103</w:t>
            </w:r>
          </w:p>
          <w:p w14:paraId="2DB0C8D5" w14:textId="77777777" w:rsidR="00990F85" w:rsidRPr="006C0218" w:rsidRDefault="00990F85" w:rsidP="00990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C0218">
              <w:rPr>
                <w:rFonts w:cstheme="minorHAnsi"/>
              </w:rPr>
              <w:t>Bl. 113-115</w:t>
            </w:r>
          </w:p>
          <w:p w14:paraId="72156606" w14:textId="77777777" w:rsidR="00990F85" w:rsidRPr="006C0218" w:rsidRDefault="00990F85" w:rsidP="00990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C0218">
              <w:rPr>
                <w:rFonts w:cstheme="minorHAnsi"/>
              </w:rPr>
              <w:t>Bl. 119-120</w:t>
            </w:r>
          </w:p>
          <w:p w14:paraId="39F7DB6E" w14:textId="77777777" w:rsidR="00990F85" w:rsidRPr="006C0218" w:rsidRDefault="00990F85" w:rsidP="00990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C0218">
              <w:rPr>
                <w:rFonts w:cstheme="minorHAnsi"/>
              </w:rPr>
              <w:t>Bl. 122-124</w:t>
            </w:r>
          </w:p>
          <w:p w14:paraId="7F6BB6B9" w14:textId="62B8B719" w:rsidR="00990F85" w:rsidRPr="006C0218" w:rsidRDefault="00990F85" w:rsidP="00990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C0218">
              <w:rPr>
                <w:rFonts w:cstheme="minorHAnsi"/>
              </w:rPr>
              <w:t>Bl. 125-126</w:t>
            </w:r>
          </w:p>
        </w:tc>
      </w:tr>
      <w:tr w:rsidR="00990F85" w:rsidRPr="006C0218" w14:paraId="06B18974" w14:textId="77777777" w:rsidTr="00990F85">
        <w:tc>
          <w:tcPr>
            <w:tcW w:w="704" w:type="dxa"/>
          </w:tcPr>
          <w:p w14:paraId="612DB35E" w14:textId="207695E5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2</w:t>
            </w:r>
          </w:p>
        </w:tc>
        <w:tc>
          <w:tcPr>
            <w:tcW w:w="2977" w:type="dxa"/>
          </w:tcPr>
          <w:p w14:paraId="314706CC" w14:textId="7E798A4E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ENGLISH</w:t>
            </w:r>
          </w:p>
        </w:tc>
        <w:tc>
          <w:tcPr>
            <w:tcW w:w="67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1"/>
              <w:gridCol w:w="3081"/>
            </w:tblGrid>
            <w:tr w:rsidR="00990F85" w:rsidRPr="006C0218" w14:paraId="11C43BAD" w14:textId="77777777" w:rsidTr="00990F85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5E718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Page and activity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F7265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Description</w:t>
                  </w:r>
                </w:p>
              </w:tc>
            </w:tr>
            <w:tr w:rsidR="00990F85" w:rsidRPr="006C0218" w14:paraId="22B24847" w14:textId="77777777" w:rsidTr="00990F85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20B0E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54, Activity 11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EDC33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Descriptive essay</w:t>
                  </w:r>
                </w:p>
              </w:tc>
            </w:tr>
            <w:tr w:rsidR="00990F85" w:rsidRPr="006C0218" w14:paraId="1D9A332E" w14:textId="77777777" w:rsidTr="00990F85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B84AA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56, Revision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D426C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Revision</w:t>
                  </w:r>
                </w:p>
              </w:tc>
            </w:tr>
            <w:tr w:rsidR="00990F85" w:rsidRPr="006C0218" w14:paraId="5CE6AF09" w14:textId="77777777" w:rsidTr="00990F85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A2E9F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60, Activity 3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B6B77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Read a news report</w:t>
                  </w:r>
                </w:p>
              </w:tc>
            </w:tr>
            <w:tr w:rsidR="00990F85" w:rsidRPr="006C0218" w14:paraId="4FF2550F" w14:textId="77777777" w:rsidTr="00990F85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5E163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68, Activity 7 and 8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442C4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Mood of verbs, complete sentences</w:t>
                  </w:r>
                </w:p>
              </w:tc>
            </w:tr>
            <w:tr w:rsidR="00990F85" w:rsidRPr="006C0218" w14:paraId="0CDB6D67" w14:textId="77777777" w:rsidTr="00990F85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603F5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69 Activity 9 and 10</w:t>
                  </w:r>
                </w:p>
                <w:p w14:paraId="47C289DF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72 Activity 2</w:t>
                  </w:r>
                </w:p>
                <w:p w14:paraId="0D300EE0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74 Activity 3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75935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Simple/compound sentences</w:t>
                  </w:r>
                </w:p>
                <w:p w14:paraId="1FE5F1B7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Listen to a story</w:t>
                  </w:r>
                </w:p>
                <w:p w14:paraId="5376BA71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Form discussion</w:t>
                  </w:r>
                </w:p>
              </w:tc>
            </w:tr>
            <w:tr w:rsidR="00990F85" w:rsidRPr="006C0218" w14:paraId="3E058423" w14:textId="77777777" w:rsidTr="00990F85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0AE8E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70 Revision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568E3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Revision</w:t>
                  </w:r>
                </w:p>
              </w:tc>
            </w:tr>
            <w:tr w:rsidR="00990F85" w:rsidRPr="006C0218" w14:paraId="3DDB6FC5" w14:textId="77777777" w:rsidTr="00990F85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B0AFA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76 Activity 4</w:t>
                  </w:r>
                </w:p>
                <w:p w14:paraId="60D117F9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78 Activity 5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18EBD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Read a drama script</w:t>
                  </w:r>
                </w:p>
                <w:p w14:paraId="7B1DB5FC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Last will and testament</w:t>
                  </w:r>
                </w:p>
              </w:tc>
            </w:tr>
            <w:tr w:rsidR="00990F85" w:rsidRPr="006C0218" w14:paraId="483B8477" w14:textId="77777777" w:rsidTr="00990F85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BAFB6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79 Activity 6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70961C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Direct and reported speech</w:t>
                  </w:r>
                </w:p>
              </w:tc>
            </w:tr>
            <w:tr w:rsidR="00990F85" w:rsidRPr="006C0218" w14:paraId="339316A8" w14:textId="77777777" w:rsidTr="00990F85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5B055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80 Activity 7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A8452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Progressive tense</w:t>
                  </w:r>
                </w:p>
              </w:tc>
            </w:tr>
            <w:tr w:rsidR="00990F85" w:rsidRPr="006C0218" w14:paraId="1D55671C" w14:textId="77777777" w:rsidTr="00990F85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8EED8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p. 84 Revision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F96B5" w14:textId="77777777" w:rsidR="00990F85" w:rsidRPr="006C0218" w:rsidRDefault="00990F85" w:rsidP="00990F85">
                  <w:pPr>
                    <w:rPr>
                      <w:rFonts w:cstheme="minorHAnsi"/>
                    </w:rPr>
                  </w:pPr>
                  <w:r w:rsidRPr="006C0218">
                    <w:rPr>
                      <w:rFonts w:cstheme="minorHAnsi"/>
                    </w:rPr>
                    <w:t>Revision</w:t>
                  </w:r>
                </w:p>
              </w:tc>
            </w:tr>
          </w:tbl>
          <w:p w14:paraId="0CDC9E4C" w14:textId="77777777" w:rsidR="00990F85" w:rsidRPr="006C0218" w:rsidRDefault="00990F85">
            <w:pPr>
              <w:rPr>
                <w:rFonts w:cstheme="minorHAnsi"/>
              </w:rPr>
            </w:pPr>
          </w:p>
        </w:tc>
      </w:tr>
      <w:tr w:rsidR="00990F85" w:rsidRPr="006C0218" w14:paraId="03FA179F" w14:textId="77777777" w:rsidTr="00990F85">
        <w:tc>
          <w:tcPr>
            <w:tcW w:w="704" w:type="dxa"/>
          </w:tcPr>
          <w:p w14:paraId="63F2D153" w14:textId="006137E1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3</w:t>
            </w:r>
          </w:p>
        </w:tc>
        <w:tc>
          <w:tcPr>
            <w:tcW w:w="2977" w:type="dxa"/>
          </w:tcPr>
          <w:p w14:paraId="7555411B" w14:textId="3717A0EB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WISKUNDE</w:t>
            </w:r>
          </w:p>
        </w:tc>
        <w:tc>
          <w:tcPr>
            <w:tcW w:w="6775" w:type="dxa"/>
          </w:tcPr>
          <w:p w14:paraId="62AF8E7C" w14:textId="78479640" w:rsidR="00990F85" w:rsidRPr="006C0218" w:rsidRDefault="00F3632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Hersieningsopdragte</w:t>
            </w:r>
            <w:proofErr w:type="spellEnd"/>
            <w:r>
              <w:rPr>
                <w:rFonts w:cstheme="minorHAnsi"/>
              </w:rPr>
              <w:t xml:space="preserve"> op </w:t>
            </w:r>
            <w:proofErr w:type="spellStart"/>
            <w:r>
              <w:rPr>
                <w:rFonts w:cstheme="minorHAnsi"/>
              </w:rPr>
              <w:t>webbladsy</w:t>
            </w:r>
            <w:proofErr w:type="spellEnd"/>
          </w:p>
        </w:tc>
      </w:tr>
      <w:tr w:rsidR="00990F85" w:rsidRPr="006C0218" w14:paraId="465BF345" w14:textId="77777777" w:rsidTr="00990F85">
        <w:tc>
          <w:tcPr>
            <w:tcW w:w="704" w:type="dxa"/>
          </w:tcPr>
          <w:p w14:paraId="2C68E9CF" w14:textId="2CA9635E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4</w:t>
            </w:r>
          </w:p>
        </w:tc>
        <w:tc>
          <w:tcPr>
            <w:tcW w:w="2977" w:type="dxa"/>
          </w:tcPr>
          <w:p w14:paraId="4FDE62C5" w14:textId="5D992BF3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NATUURWETENSKAPPE</w:t>
            </w:r>
          </w:p>
        </w:tc>
        <w:tc>
          <w:tcPr>
            <w:tcW w:w="6775" w:type="dxa"/>
          </w:tcPr>
          <w:p w14:paraId="17860CE4" w14:textId="77777777" w:rsidR="00990F85" w:rsidRPr="006C0218" w:rsidRDefault="00990F85">
            <w:pPr>
              <w:rPr>
                <w:rFonts w:cstheme="minorHAnsi"/>
                <w:b/>
                <w:bCs/>
              </w:rPr>
            </w:pPr>
            <w:r w:rsidRPr="006C0218">
              <w:rPr>
                <w:rFonts w:cstheme="minorHAnsi"/>
                <w:b/>
                <w:bCs/>
              </w:rPr>
              <w:t>LEWENSWETENSKAPPE</w:t>
            </w:r>
          </w:p>
          <w:p w14:paraId="59500C98" w14:textId="6E5903F1" w:rsidR="00990F85" w:rsidRPr="006C0218" w:rsidRDefault="00990F85">
            <w:pPr>
              <w:rPr>
                <w:rFonts w:cstheme="minorHAnsi"/>
              </w:rPr>
            </w:pPr>
            <w:proofErr w:type="spellStart"/>
            <w:r w:rsidRPr="006C0218">
              <w:rPr>
                <w:rFonts w:cstheme="minorHAnsi"/>
              </w:rPr>
              <w:t>Skryf</w:t>
            </w:r>
            <w:proofErr w:type="spellEnd"/>
            <w:r w:rsidRPr="006C0218">
              <w:rPr>
                <w:rFonts w:cstheme="minorHAnsi"/>
              </w:rPr>
              <w:t xml:space="preserve"> die </w:t>
            </w:r>
            <w:proofErr w:type="spellStart"/>
            <w:r w:rsidRPr="006C0218">
              <w:rPr>
                <w:rFonts w:cstheme="minorHAnsi"/>
              </w:rPr>
              <w:t>werk</w:t>
            </w:r>
            <w:proofErr w:type="spellEnd"/>
            <w:r w:rsidRPr="006C0218">
              <w:rPr>
                <w:rFonts w:cstheme="minorHAnsi"/>
              </w:rPr>
              <w:t xml:space="preserve"> van die </w:t>
            </w:r>
            <w:proofErr w:type="spellStart"/>
            <w:r w:rsidRPr="006C0218">
              <w:rPr>
                <w:rFonts w:cstheme="minorHAnsi"/>
              </w:rPr>
              <w:t>skyfies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af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en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voltooi</w:t>
            </w:r>
            <w:proofErr w:type="spellEnd"/>
            <w:r w:rsidRPr="006C0218">
              <w:rPr>
                <w:rFonts w:cstheme="minorHAnsi"/>
              </w:rPr>
              <w:t xml:space="preserve"> die </w:t>
            </w:r>
            <w:proofErr w:type="spellStart"/>
            <w:r w:rsidRPr="006C0218">
              <w:rPr>
                <w:rFonts w:cstheme="minorHAnsi"/>
              </w:rPr>
              <w:t>meegaande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werkkaarte</w:t>
            </w:r>
            <w:proofErr w:type="spellEnd"/>
            <w:r w:rsidRPr="006C0218">
              <w:rPr>
                <w:rFonts w:cstheme="minorHAnsi"/>
              </w:rPr>
              <w:t xml:space="preserve"> wat op die </w:t>
            </w:r>
            <w:proofErr w:type="spellStart"/>
            <w:r w:rsidRPr="006C0218">
              <w:rPr>
                <w:rFonts w:cstheme="minorHAnsi"/>
              </w:rPr>
              <w:t>webbladsy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beskikbaar</w:t>
            </w:r>
            <w:proofErr w:type="spellEnd"/>
            <w:r w:rsidRPr="006C0218">
              <w:rPr>
                <w:rFonts w:cstheme="minorHAnsi"/>
              </w:rPr>
              <w:t xml:space="preserve"> is.</w:t>
            </w:r>
          </w:p>
          <w:p w14:paraId="6A82B371" w14:textId="77777777" w:rsidR="00990F85" w:rsidRPr="006C0218" w:rsidRDefault="00990F85">
            <w:pPr>
              <w:rPr>
                <w:rFonts w:cstheme="minorHAnsi"/>
                <w:b/>
                <w:bCs/>
              </w:rPr>
            </w:pPr>
            <w:r w:rsidRPr="006C0218">
              <w:rPr>
                <w:rFonts w:cstheme="minorHAnsi"/>
                <w:b/>
                <w:bCs/>
              </w:rPr>
              <w:t>FISIESE WETENSKAPPE</w:t>
            </w:r>
          </w:p>
          <w:p w14:paraId="6F8B1D26" w14:textId="77777777" w:rsidR="00990F85" w:rsidRPr="006C0218" w:rsidRDefault="00990F85">
            <w:pPr>
              <w:rPr>
                <w:rFonts w:cstheme="minorHAnsi"/>
              </w:rPr>
            </w:pPr>
            <w:proofErr w:type="spellStart"/>
            <w:r w:rsidRPr="006C0218">
              <w:rPr>
                <w:rFonts w:cstheme="minorHAnsi"/>
              </w:rPr>
              <w:t>Skryf</w:t>
            </w:r>
            <w:proofErr w:type="spellEnd"/>
            <w:r w:rsidRPr="006C0218">
              <w:rPr>
                <w:rFonts w:cstheme="minorHAnsi"/>
              </w:rPr>
              <w:t xml:space="preserve"> die </w:t>
            </w:r>
            <w:proofErr w:type="spellStart"/>
            <w:r w:rsidRPr="006C0218">
              <w:rPr>
                <w:rFonts w:cstheme="minorHAnsi"/>
              </w:rPr>
              <w:t>volgende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sleutelterme</w:t>
            </w:r>
            <w:proofErr w:type="spellEnd"/>
            <w:r w:rsidRPr="006C0218">
              <w:rPr>
                <w:rFonts w:cstheme="minorHAnsi"/>
              </w:rPr>
              <w:t xml:space="preserve"> in </w:t>
            </w:r>
            <w:proofErr w:type="spellStart"/>
            <w:r w:rsidRPr="006C0218">
              <w:rPr>
                <w:rFonts w:cstheme="minorHAnsi"/>
              </w:rPr>
              <w:t>jou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skrif</w:t>
            </w:r>
            <w:proofErr w:type="spellEnd"/>
            <w:r w:rsidRPr="006C0218">
              <w:rPr>
                <w:rFonts w:cstheme="minorHAnsi"/>
              </w:rPr>
              <w:t>:</w:t>
            </w:r>
          </w:p>
          <w:p w14:paraId="5B3A8DB6" w14:textId="77777777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 xml:space="preserve">Bl. 90, 93, 97 </w:t>
            </w:r>
            <w:proofErr w:type="spellStart"/>
            <w:r w:rsidRPr="006C0218">
              <w:rPr>
                <w:rFonts w:cstheme="minorHAnsi"/>
              </w:rPr>
              <w:t>en</w:t>
            </w:r>
            <w:proofErr w:type="spellEnd"/>
            <w:r w:rsidRPr="006C0218">
              <w:rPr>
                <w:rFonts w:cstheme="minorHAnsi"/>
              </w:rPr>
              <w:t xml:space="preserve"> 106.</w:t>
            </w:r>
          </w:p>
          <w:p w14:paraId="68093517" w14:textId="77777777" w:rsidR="00990F85" w:rsidRPr="006C0218" w:rsidRDefault="00990F85">
            <w:pPr>
              <w:rPr>
                <w:rFonts w:cstheme="minorHAnsi"/>
              </w:rPr>
            </w:pPr>
            <w:proofErr w:type="spellStart"/>
            <w:r w:rsidRPr="006C0218">
              <w:rPr>
                <w:rFonts w:cstheme="minorHAnsi"/>
              </w:rPr>
              <w:t>Voltooi</w:t>
            </w:r>
            <w:proofErr w:type="spellEnd"/>
            <w:r w:rsidRPr="006C0218">
              <w:rPr>
                <w:rFonts w:cstheme="minorHAnsi"/>
              </w:rPr>
              <w:t xml:space="preserve"> die </w:t>
            </w:r>
            <w:proofErr w:type="spellStart"/>
            <w:r w:rsidRPr="006C0218">
              <w:rPr>
                <w:rFonts w:cstheme="minorHAnsi"/>
              </w:rPr>
              <w:t>volgende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aktiwiteite</w:t>
            </w:r>
            <w:proofErr w:type="spellEnd"/>
            <w:r w:rsidRPr="006C0218">
              <w:rPr>
                <w:rFonts w:cstheme="minorHAnsi"/>
              </w:rPr>
              <w:t xml:space="preserve"> in </w:t>
            </w:r>
            <w:proofErr w:type="spellStart"/>
            <w:r w:rsidRPr="006C0218">
              <w:rPr>
                <w:rFonts w:cstheme="minorHAnsi"/>
              </w:rPr>
              <w:t>jou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skrif</w:t>
            </w:r>
            <w:proofErr w:type="spellEnd"/>
            <w:r w:rsidRPr="006C0218">
              <w:rPr>
                <w:rFonts w:cstheme="minorHAnsi"/>
              </w:rPr>
              <w:t>:</w:t>
            </w:r>
          </w:p>
          <w:p w14:paraId="217FFEBA" w14:textId="3A1F4649" w:rsidR="00990F85" w:rsidRPr="006C0218" w:rsidRDefault="00990F85">
            <w:pPr>
              <w:rPr>
                <w:rFonts w:cstheme="minorHAnsi"/>
              </w:rPr>
            </w:pPr>
            <w:proofErr w:type="spellStart"/>
            <w:r w:rsidRPr="006C0218">
              <w:rPr>
                <w:rFonts w:cstheme="minorHAnsi"/>
              </w:rPr>
              <w:t>Oef</w:t>
            </w:r>
            <w:proofErr w:type="spellEnd"/>
            <w:r w:rsidRPr="006C0218">
              <w:rPr>
                <w:rFonts w:cstheme="minorHAnsi"/>
              </w:rPr>
              <w:t xml:space="preserve"> 1 bl. 92, </w:t>
            </w:r>
            <w:proofErr w:type="spellStart"/>
            <w:r w:rsidRPr="006C0218">
              <w:rPr>
                <w:rFonts w:cstheme="minorHAnsi"/>
              </w:rPr>
              <w:t>Oef</w:t>
            </w:r>
            <w:proofErr w:type="spellEnd"/>
            <w:r w:rsidRPr="006C0218">
              <w:rPr>
                <w:rFonts w:cstheme="minorHAnsi"/>
              </w:rPr>
              <w:t xml:space="preserve"> 1 bl. 96, </w:t>
            </w:r>
            <w:proofErr w:type="spellStart"/>
            <w:r w:rsidRPr="006C0218">
              <w:rPr>
                <w:rFonts w:cstheme="minorHAnsi"/>
              </w:rPr>
              <w:t>Oef</w:t>
            </w:r>
            <w:proofErr w:type="spellEnd"/>
            <w:r w:rsidRPr="006C0218">
              <w:rPr>
                <w:rFonts w:cstheme="minorHAnsi"/>
              </w:rPr>
              <w:t xml:space="preserve"> 1 bl. 98, </w:t>
            </w:r>
            <w:proofErr w:type="spellStart"/>
            <w:r w:rsidRPr="006C0218">
              <w:rPr>
                <w:rFonts w:cstheme="minorHAnsi"/>
              </w:rPr>
              <w:t>Oef</w:t>
            </w:r>
            <w:proofErr w:type="spellEnd"/>
            <w:r w:rsidRPr="006C0218">
              <w:rPr>
                <w:rFonts w:cstheme="minorHAnsi"/>
              </w:rPr>
              <w:t xml:space="preserve"> 2 bl. 100, </w:t>
            </w:r>
            <w:proofErr w:type="spellStart"/>
            <w:r w:rsidRPr="006C0218">
              <w:rPr>
                <w:rFonts w:cstheme="minorHAnsi"/>
              </w:rPr>
              <w:t>Oef</w:t>
            </w:r>
            <w:proofErr w:type="spellEnd"/>
            <w:r w:rsidRPr="006C0218">
              <w:rPr>
                <w:rFonts w:cstheme="minorHAnsi"/>
              </w:rPr>
              <w:t xml:space="preserve"> 3 bl. 105, </w:t>
            </w:r>
            <w:proofErr w:type="spellStart"/>
            <w:r w:rsidRPr="006C0218">
              <w:rPr>
                <w:rFonts w:cstheme="minorHAnsi"/>
              </w:rPr>
              <w:t>Oef</w:t>
            </w:r>
            <w:proofErr w:type="spellEnd"/>
            <w:r w:rsidRPr="006C0218">
              <w:rPr>
                <w:rFonts w:cstheme="minorHAnsi"/>
              </w:rPr>
              <w:t xml:space="preserve"> 1 bl. 107. </w:t>
            </w:r>
          </w:p>
        </w:tc>
      </w:tr>
      <w:tr w:rsidR="00990F85" w:rsidRPr="006C0218" w14:paraId="5D0AC8A4" w14:textId="77777777" w:rsidTr="00990F85">
        <w:tc>
          <w:tcPr>
            <w:tcW w:w="704" w:type="dxa"/>
          </w:tcPr>
          <w:p w14:paraId="509085C4" w14:textId="7955E291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5</w:t>
            </w:r>
          </w:p>
        </w:tc>
        <w:tc>
          <w:tcPr>
            <w:tcW w:w="2977" w:type="dxa"/>
          </w:tcPr>
          <w:p w14:paraId="53689907" w14:textId="5B98B5FF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SOSIALE WETENSKAPPE</w:t>
            </w:r>
          </w:p>
        </w:tc>
        <w:tc>
          <w:tcPr>
            <w:tcW w:w="6775" w:type="dxa"/>
          </w:tcPr>
          <w:p w14:paraId="634D2E57" w14:textId="77777777" w:rsidR="00990F85" w:rsidRPr="006C0218" w:rsidRDefault="006C0218">
            <w:pPr>
              <w:rPr>
                <w:rFonts w:cstheme="minorHAnsi"/>
                <w:b/>
                <w:bCs/>
              </w:rPr>
            </w:pPr>
            <w:r w:rsidRPr="006C0218">
              <w:rPr>
                <w:rFonts w:cstheme="minorHAnsi"/>
                <w:b/>
                <w:bCs/>
              </w:rPr>
              <w:t>GESKIEDENIS</w:t>
            </w:r>
          </w:p>
          <w:p w14:paraId="71F23831" w14:textId="77777777" w:rsidR="006C0218" w:rsidRPr="006C0218" w:rsidRDefault="006C0218" w:rsidP="006C0218">
            <w:pPr>
              <w:jc w:val="both"/>
              <w:rPr>
                <w:rFonts w:cstheme="minorHAnsi"/>
              </w:rPr>
            </w:pPr>
            <w:proofErr w:type="spellStart"/>
            <w:r w:rsidRPr="006C0218">
              <w:rPr>
                <w:rFonts w:cstheme="minorHAnsi"/>
              </w:rPr>
              <w:t>Kwartaal</w:t>
            </w:r>
            <w:proofErr w:type="spellEnd"/>
            <w:r w:rsidRPr="006C0218">
              <w:rPr>
                <w:rFonts w:cstheme="minorHAnsi"/>
              </w:rPr>
              <w:t xml:space="preserve"> 1 &amp; 2 se </w:t>
            </w:r>
            <w:proofErr w:type="spellStart"/>
            <w:r w:rsidRPr="006C0218">
              <w:rPr>
                <w:rFonts w:cstheme="minorHAnsi"/>
              </w:rPr>
              <w:t>werk</w:t>
            </w:r>
            <w:proofErr w:type="spellEnd"/>
            <w:r w:rsidRPr="006C0218">
              <w:rPr>
                <w:rFonts w:cstheme="minorHAnsi"/>
              </w:rPr>
              <w:t xml:space="preserve"> is reeds in die </w:t>
            </w:r>
            <w:proofErr w:type="spellStart"/>
            <w:r w:rsidRPr="006C0218">
              <w:rPr>
                <w:rFonts w:cstheme="minorHAnsi"/>
              </w:rPr>
              <w:t>leerders</w:t>
            </w:r>
            <w:proofErr w:type="spellEnd"/>
            <w:r w:rsidRPr="006C0218">
              <w:rPr>
                <w:rFonts w:cstheme="minorHAnsi"/>
              </w:rPr>
              <w:t xml:space="preserve"> se </w:t>
            </w:r>
            <w:proofErr w:type="spellStart"/>
            <w:r w:rsidRPr="006C0218">
              <w:rPr>
                <w:rFonts w:cstheme="minorHAnsi"/>
              </w:rPr>
              <w:t>skrifte</w:t>
            </w:r>
            <w:proofErr w:type="spellEnd"/>
            <w:r w:rsidRPr="006C0218">
              <w:rPr>
                <w:rFonts w:cstheme="minorHAnsi"/>
              </w:rPr>
              <w:t xml:space="preserve">.  </w:t>
            </w:r>
            <w:proofErr w:type="spellStart"/>
            <w:r w:rsidRPr="006C0218">
              <w:rPr>
                <w:rFonts w:cstheme="minorHAnsi"/>
              </w:rPr>
              <w:t>Kwartaal</w:t>
            </w:r>
            <w:proofErr w:type="spellEnd"/>
            <w:r w:rsidRPr="006C0218">
              <w:rPr>
                <w:rFonts w:cstheme="minorHAnsi"/>
              </w:rPr>
              <w:t xml:space="preserve"> 2 se </w:t>
            </w:r>
            <w:proofErr w:type="spellStart"/>
            <w:r w:rsidRPr="006C0218">
              <w:rPr>
                <w:rFonts w:cstheme="minorHAnsi"/>
              </w:rPr>
              <w:t>werk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asook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aktiwiteite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sal</w:t>
            </w:r>
            <w:proofErr w:type="spellEnd"/>
            <w:r w:rsidRPr="006C0218">
              <w:rPr>
                <w:rFonts w:cstheme="minorHAnsi"/>
              </w:rPr>
              <w:t xml:space="preserve"> in die </w:t>
            </w:r>
            <w:proofErr w:type="spellStart"/>
            <w:r w:rsidRPr="006C0218">
              <w:rPr>
                <w:rFonts w:cstheme="minorHAnsi"/>
              </w:rPr>
              <w:t>klas</w:t>
            </w:r>
            <w:proofErr w:type="spellEnd"/>
            <w:r w:rsidRPr="006C0218">
              <w:rPr>
                <w:rFonts w:cstheme="minorHAnsi"/>
              </w:rPr>
              <w:t xml:space="preserve"> met die </w:t>
            </w:r>
            <w:proofErr w:type="spellStart"/>
            <w:r w:rsidRPr="006C0218">
              <w:rPr>
                <w:rFonts w:cstheme="minorHAnsi"/>
              </w:rPr>
              <w:t>leerders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bespreek</w:t>
            </w:r>
            <w:proofErr w:type="spellEnd"/>
            <w:r w:rsidRPr="006C0218">
              <w:rPr>
                <w:rFonts w:cstheme="minorHAnsi"/>
              </w:rPr>
              <w:t xml:space="preserve"> word.</w:t>
            </w:r>
          </w:p>
          <w:p w14:paraId="58947A01" w14:textId="77777777" w:rsidR="006C0218" w:rsidRPr="006C0218" w:rsidRDefault="006C0218">
            <w:pPr>
              <w:rPr>
                <w:rFonts w:cstheme="minorHAnsi"/>
                <w:b/>
                <w:bCs/>
              </w:rPr>
            </w:pPr>
            <w:r w:rsidRPr="006C0218">
              <w:rPr>
                <w:rFonts w:cstheme="minorHAnsi"/>
                <w:b/>
                <w:bCs/>
              </w:rPr>
              <w:t>GEOGRAFIE</w:t>
            </w:r>
          </w:p>
          <w:p w14:paraId="6EC37FCD" w14:textId="06581B39" w:rsidR="006C0218" w:rsidRPr="006C0218" w:rsidRDefault="006C0218" w:rsidP="006C0218">
            <w:pPr>
              <w:jc w:val="both"/>
              <w:rPr>
                <w:rFonts w:cstheme="minorHAnsi"/>
              </w:rPr>
            </w:pPr>
            <w:proofErr w:type="spellStart"/>
            <w:r w:rsidRPr="006C0218">
              <w:rPr>
                <w:rFonts w:cstheme="minorHAnsi"/>
              </w:rPr>
              <w:t>Leerders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sal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aan</w:t>
            </w:r>
            <w:proofErr w:type="spellEnd"/>
            <w:r w:rsidRPr="006C0218">
              <w:rPr>
                <w:rFonts w:cstheme="minorHAnsi"/>
              </w:rPr>
              <w:t xml:space="preserve"> die begin van </w:t>
            </w:r>
            <w:proofErr w:type="spellStart"/>
            <w:r w:rsidRPr="006C0218">
              <w:rPr>
                <w:rFonts w:cstheme="minorHAnsi"/>
              </w:rPr>
              <w:t>Kwartaal</w:t>
            </w:r>
            <w:proofErr w:type="spellEnd"/>
            <w:r w:rsidRPr="006C0218">
              <w:rPr>
                <w:rFonts w:cstheme="minorHAnsi"/>
              </w:rPr>
              <w:t xml:space="preserve"> 2 </w:t>
            </w:r>
            <w:proofErr w:type="spellStart"/>
            <w:r w:rsidRPr="006C0218">
              <w:rPr>
                <w:rFonts w:cstheme="minorHAnsi"/>
              </w:rPr>
              <w:t>opsommings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ontvang</w:t>
            </w:r>
            <w:proofErr w:type="spellEnd"/>
            <w:r w:rsidRPr="006C0218">
              <w:rPr>
                <w:rFonts w:cstheme="minorHAnsi"/>
              </w:rPr>
              <w:t xml:space="preserve"> in die </w:t>
            </w:r>
            <w:proofErr w:type="spellStart"/>
            <w:r w:rsidRPr="006C0218">
              <w:rPr>
                <w:rFonts w:cstheme="minorHAnsi"/>
              </w:rPr>
              <w:t>klas</w:t>
            </w:r>
            <w:proofErr w:type="spellEnd"/>
            <w:r w:rsidRPr="006C0218">
              <w:rPr>
                <w:rFonts w:cstheme="minorHAnsi"/>
              </w:rPr>
              <w:t xml:space="preserve">.  </w:t>
            </w:r>
            <w:proofErr w:type="spellStart"/>
            <w:r w:rsidRPr="006C0218">
              <w:rPr>
                <w:rFonts w:cstheme="minorHAnsi"/>
              </w:rPr>
              <w:t>Hierdie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opsommings</w:t>
            </w:r>
            <w:proofErr w:type="spellEnd"/>
            <w:r w:rsidRPr="006C0218">
              <w:rPr>
                <w:rFonts w:cstheme="minorHAnsi"/>
              </w:rPr>
              <w:t xml:space="preserve"> word in die </w:t>
            </w:r>
            <w:proofErr w:type="spellStart"/>
            <w:r w:rsidRPr="006C0218">
              <w:rPr>
                <w:rFonts w:cstheme="minorHAnsi"/>
              </w:rPr>
              <w:t>leerders</w:t>
            </w:r>
            <w:proofErr w:type="spellEnd"/>
            <w:r w:rsidRPr="006C0218">
              <w:rPr>
                <w:rFonts w:cstheme="minorHAnsi"/>
              </w:rPr>
              <w:t xml:space="preserve"> se </w:t>
            </w:r>
            <w:proofErr w:type="spellStart"/>
            <w:r w:rsidRPr="006C0218">
              <w:rPr>
                <w:rFonts w:cstheme="minorHAnsi"/>
              </w:rPr>
              <w:t>boeke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geplak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en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dan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saam</w:t>
            </w:r>
            <w:proofErr w:type="spellEnd"/>
            <w:r w:rsidRPr="006C0218">
              <w:rPr>
                <w:rFonts w:cstheme="minorHAnsi"/>
              </w:rPr>
              <w:t xml:space="preserve"> die </w:t>
            </w:r>
            <w:proofErr w:type="spellStart"/>
            <w:r w:rsidRPr="006C0218">
              <w:rPr>
                <w:rFonts w:cstheme="minorHAnsi"/>
              </w:rPr>
              <w:t>leerders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deurgegaan</w:t>
            </w:r>
            <w:proofErr w:type="spellEnd"/>
            <w:r w:rsidRPr="006C0218">
              <w:rPr>
                <w:rFonts w:cstheme="minorHAnsi"/>
              </w:rPr>
              <w:t xml:space="preserve">.  Die </w:t>
            </w:r>
            <w:proofErr w:type="spellStart"/>
            <w:r w:rsidRPr="006C0218">
              <w:rPr>
                <w:rFonts w:cstheme="minorHAnsi"/>
              </w:rPr>
              <w:t>fokus</w:t>
            </w:r>
            <w:proofErr w:type="spellEnd"/>
            <w:r w:rsidRPr="006C0218">
              <w:rPr>
                <w:rFonts w:cstheme="minorHAnsi"/>
              </w:rPr>
              <w:t xml:space="preserve"> is </w:t>
            </w:r>
            <w:proofErr w:type="spellStart"/>
            <w:r w:rsidRPr="006C0218">
              <w:rPr>
                <w:rFonts w:cstheme="minorHAnsi"/>
              </w:rPr>
              <w:t>dan</w:t>
            </w:r>
            <w:proofErr w:type="spellEnd"/>
            <w:r w:rsidRPr="006C0218">
              <w:rPr>
                <w:rFonts w:cstheme="minorHAnsi"/>
              </w:rPr>
              <w:t xml:space="preserve"> op die </w:t>
            </w:r>
            <w:proofErr w:type="spellStart"/>
            <w:r w:rsidRPr="006C0218">
              <w:rPr>
                <w:rFonts w:cstheme="minorHAnsi"/>
              </w:rPr>
              <w:t>bespreking</w:t>
            </w:r>
            <w:proofErr w:type="spellEnd"/>
            <w:r w:rsidRPr="006C0218">
              <w:rPr>
                <w:rFonts w:cstheme="minorHAnsi"/>
              </w:rPr>
              <w:t xml:space="preserve"> van </w:t>
            </w:r>
            <w:proofErr w:type="spellStart"/>
            <w:r w:rsidRPr="006C0218">
              <w:rPr>
                <w:rFonts w:cstheme="minorHAnsi"/>
              </w:rPr>
              <w:t>belangrike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inhoud</w:t>
            </w:r>
            <w:proofErr w:type="spellEnd"/>
            <w:r w:rsidRPr="006C0218">
              <w:rPr>
                <w:rFonts w:cstheme="minorHAnsi"/>
              </w:rPr>
              <w:t xml:space="preserve"> met die </w:t>
            </w:r>
            <w:proofErr w:type="spellStart"/>
            <w:r w:rsidRPr="006C0218">
              <w:rPr>
                <w:rFonts w:cstheme="minorHAnsi"/>
              </w:rPr>
              <w:t>oog</w:t>
            </w:r>
            <w:proofErr w:type="spellEnd"/>
            <w:r w:rsidRPr="006C0218">
              <w:rPr>
                <w:rFonts w:cstheme="minorHAnsi"/>
              </w:rPr>
              <w:t xml:space="preserve"> op die </w:t>
            </w:r>
            <w:proofErr w:type="spellStart"/>
            <w:r w:rsidRPr="006C0218">
              <w:rPr>
                <w:rFonts w:cstheme="minorHAnsi"/>
              </w:rPr>
              <w:t>eksamen</w:t>
            </w:r>
            <w:proofErr w:type="spellEnd"/>
            <w:r w:rsidRPr="006C0218">
              <w:rPr>
                <w:rFonts w:cstheme="minorHAnsi"/>
              </w:rPr>
              <w:t>.</w:t>
            </w:r>
          </w:p>
        </w:tc>
      </w:tr>
      <w:tr w:rsidR="00990F85" w:rsidRPr="006C0218" w14:paraId="686AF96A" w14:textId="77777777" w:rsidTr="00990F85">
        <w:tc>
          <w:tcPr>
            <w:tcW w:w="704" w:type="dxa"/>
          </w:tcPr>
          <w:p w14:paraId="01C02E73" w14:textId="6EE1BF99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6</w:t>
            </w:r>
          </w:p>
        </w:tc>
        <w:tc>
          <w:tcPr>
            <w:tcW w:w="2977" w:type="dxa"/>
          </w:tcPr>
          <w:p w14:paraId="44C29059" w14:textId="1B059099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EKONOMIESE EN BESTUURSWETENSKAPPE</w:t>
            </w:r>
          </w:p>
        </w:tc>
        <w:tc>
          <w:tcPr>
            <w:tcW w:w="6775" w:type="dxa"/>
          </w:tcPr>
          <w:p w14:paraId="2CE90741" w14:textId="77777777" w:rsidR="00990F85" w:rsidRPr="006C0218" w:rsidRDefault="006C0218">
            <w:pPr>
              <w:rPr>
                <w:rFonts w:cstheme="minorHAnsi"/>
                <w:b/>
                <w:bCs/>
              </w:rPr>
            </w:pPr>
            <w:r w:rsidRPr="006C0218">
              <w:rPr>
                <w:rFonts w:cstheme="minorHAnsi"/>
                <w:b/>
                <w:bCs/>
              </w:rPr>
              <w:t>REKENINGKUNDE</w:t>
            </w:r>
          </w:p>
          <w:p w14:paraId="28A89AA5" w14:textId="77777777" w:rsidR="006C0218" w:rsidRPr="006C0218" w:rsidRDefault="006C0218">
            <w:pPr>
              <w:rPr>
                <w:rFonts w:cstheme="minorHAnsi"/>
              </w:rPr>
            </w:pPr>
            <w:proofErr w:type="spellStart"/>
            <w:r w:rsidRPr="006C0218">
              <w:rPr>
                <w:rFonts w:cstheme="minorHAnsi"/>
              </w:rPr>
              <w:t>Voltooi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nr</w:t>
            </w:r>
            <w:proofErr w:type="spellEnd"/>
            <w:r w:rsidRPr="006C0218">
              <w:rPr>
                <w:rFonts w:cstheme="minorHAnsi"/>
              </w:rPr>
              <w:t xml:space="preserve">. 11 </w:t>
            </w:r>
            <w:proofErr w:type="spellStart"/>
            <w:r w:rsidRPr="006C0218">
              <w:rPr>
                <w:rFonts w:cstheme="minorHAnsi"/>
              </w:rPr>
              <w:t>en</w:t>
            </w:r>
            <w:proofErr w:type="spellEnd"/>
            <w:r w:rsidRPr="006C0218">
              <w:rPr>
                <w:rFonts w:cstheme="minorHAnsi"/>
              </w:rPr>
              <w:t xml:space="preserve"> 12 bl. 21-28</w:t>
            </w:r>
          </w:p>
          <w:p w14:paraId="6EF14D62" w14:textId="11BA76D3" w:rsidR="006C0218" w:rsidRPr="006C0218" w:rsidRDefault="006C0218" w:rsidP="006C0218">
            <w:pPr>
              <w:rPr>
                <w:rFonts w:cstheme="minorHAnsi"/>
                <w:color w:val="222222"/>
              </w:rPr>
            </w:pPr>
            <w:proofErr w:type="spellStart"/>
            <w:r w:rsidRPr="006C0218">
              <w:rPr>
                <w:rFonts w:cstheme="minorHAnsi"/>
                <w:color w:val="222222"/>
              </w:rPr>
              <w:t>Skakel</w:t>
            </w:r>
            <w:proofErr w:type="spellEnd"/>
            <w:r w:rsidRPr="006C0218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222222"/>
              </w:rPr>
              <w:t>na</w:t>
            </w:r>
            <w:proofErr w:type="spellEnd"/>
            <w:r w:rsidRPr="006C0218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222222"/>
              </w:rPr>
              <w:t>addisionele</w:t>
            </w:r>
            <w:proofErr w:type="spellEnd"/>
            <w:r w:rsidRPr="006C0218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222222"/>
              </w:rPr>
              <w:t>oefeninge</w:t>
            </w:r>
            <w:proofErr w:type="spellEnd"/>
            <w:r w:rsidRPr="006C0218">
              <w:rPr>
                <w:rFonts w:cstheme="minorHAnsi"/>
                <w:color w:val="222222"/>
              </w:rPr>
              <w:t>:</w:t>
            </w:r>
          </w:p>
          <w:p w14:paraId="2E7D00E9" w14:textId="77777777" w:rsidR="006C0218" w:rsidRPr="006C0218" w:rsidRDefault="00CA4B87" w:rsidP="006C0218">
            <w:pPr>
              <w:rPr>
                <w:rFonts w:cstheme="minorHAnsi"/>
              </w:rPr>
            </w:pPr>
            <w:hyperlink r:id="rId7" w:tgtFrame="_blank" w:history="1">
              <w:r w:rsidR="006C0218" w:rsidRPr="006C0218">
                <w:rPr>
                  <w:rStyle w:val="Hyperlink"/>
                  <w:rFonts w:cstheme="minorHAnsi"/>
                  <w:color w:val="1155CC"/>
                </w:rPr>
                <w:t>https://drive.google.com/open?id=1G9Re8oqC_e9t1-LalXuyTRwCOWh1o0wc</w:t>
              </w:r>
            </w:hyperlink>
          </w:p>
          <w:p w14:paraId="7CFD0277" w14:textId="77777777" w:rsidR="006C0218" w:rsidRPr="006C0218" w:rsidRDefault="006C0218" w:rsidP="006C0218">
            <w:pPr>
              <w:rPr>
                <w:rFonts w:cstheme="minorHAnsi"/>
                <w:b/>
                <w:bCs/>
              </w:rPr>
            </w:pPr>
            <w:r w:rsidRPr="006C0218">
              <w:rPr>
                <w:rFonts w:cstheme="minorHAnsi"/>
                <w:b/>
                <w:bCs/>
              </w:rPr>
              <w:lastRenderedPageBreak/>
              <w:t>BESIGHEIDSTUDIES</w:t>
            </w:r>
          </w:p>
          <w:p w14:paraId="0F8B8ECA" w14:textId="6F8C85FC" w:rsidR="006C0218" w:rsidRPr="006C0218" w:rsidRDefault="006C0218" w:rsidP="006C0218">
            <w:pPr>
              <w:rPr>
                <w:rFonts w:cstheme="minorHAnsi"/>
                <w:bCs/>
              </w:rPr>
            </w:pPr>
            <w:proofErr w:type="spellStart"/>
            <w:r w:rsidRPr="006C0218">
              <w:rPr>
                <w:rFonts w:cstheme="minorHAnsi"/>
                <w:bCs/>
                <w:lang w:val="en-US"/>
              </w:rPr>
              <w:t>Prysteorie</w:t>
            </w:r>
            <w:proofErr w:type="spellEnd"/>
          </w:p>
          <w:p w14:paraId="07927027" w14:textId="515554E0" w:rsidR="006C0218" w:rsidRPr="006C0218" w:rsidRDefault="006C0218" w:rsidP="006C0218">
            <w:pPr>
              <w:rPr>
                <w:rFonts w:cstheme="minorHAnsi"/>
                <w:lang w:val="en-US"/>
              </w:rPr>
            </w:pPr>
            <w:r w:rsidRPr="006C0218">
              <w:rPr>
                <w:rFonts w:cstheme="minorHAnsi"/>
                <w:lang w:val="en-US"/>
              </w:rPr>
              <w:t xml:space="preserve">*Die </w:t>
            </w:r>
            <w:proofErr w:type="spellStart"/>
            <w:r w:rsidRPr="006C0218">
              <w:rPr>
                <w:rFonts w:cstheme="minorHAnsi"/>
                <w:lang w:val="en-US"/>
              </w:rPr>
              <w:t>wet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op die </w:t>
            </w:r>
            <w:proofErr w:type="spellStart"/>
            <w:r w:rsidRPr="006C0218">
              <w:rPr>
                <w:rFonts w:cstheme="minorHAnsi"/>
                <w:lang w:val="en-US"/>
              </w:rPr>
              <w:t>vraag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(bl. </w:t>
            </w:r>
            <w:proofErr w:type="gramStart"/>
            <w:r w:rsidRPr="006C0218">
              <w:rPr>
                <w:rFonts w:cstheme="minorHAnsi"/>
                <w:lang w:val="en-US"/>
              </w:rPr>
              <w:t>76 )</w:t>
            </w:r>
            <w:proofErr w:type="gramEnd"/>
            <w:r w:rsidRPr="006C02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lang w:val="en-US"/>
              </w:rPr>
              <w:t>en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wet op </w:t>
            </w:r>
            <w:proofErr w:type="spellStart"/>
            <w:r w:rsidRPr="006C0218">
              <w:rPr>
                <w:rFonts w:cstheme="minorHAnsi"/>
                <w:lang w:val="en-US"/>
              </w:rPr>
              <w:t>aanbod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(bl. 78).</w:t>
            </w:r>
          </w:p>
          <w:p w14:paraId="17E531C2" w14:textId="77777777" w:rsidR="006C0218" w:rsidRPr="006C0218" w:rsidRDefault="006C0218" w:rsidP="006C0218">
            <w:pPr>
              <w:rPr>
                <w:rFonts w:cstheme="minorHAnsi"/>
                <w:lang w:val="en-US"/>
              </w:rPr>
            </w:pPr>
            <w:r w:rsidRPr="006C0218">
              <w:rPr>
                <w:rFonts w:cstheme="minorHAnsi"/>
                <w:lang w:val="en-US"/>
              </w:rPr>
              <w:t xml:space="preserve">*Die </w:t>
            </w:r>
            <w:proofErr w:type="spellStart"/>
            <w:r w:rsidRPr="006C0218">
              <w:rPr>
                <w:rFonts w:cstheme="minorHAnsi"/>
                <w:lang w:val="en-US"/>
              </w:rPr>
              <w:t>leerders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het reeds begin om die </w:t>
            </w:r>
            <w:proofErr w:type="spellStart"/>
            <w:r w:rsidRPr="006C0218">
              <w:rPr>
                <w:rFonts w:cstheme="minorHAnsi"/>
                <w:lang w:val="en-US"/>
              </w:rPr>
              <w:t>teorie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aft e </w:t>
            </w:r>
            <w:proofErr w:type="spellStart"/>
            <w:r w:rsidRPr="006C0218">
              <w:rPr>
                <w:rFonts w:cstheme="minorHAnsi"/>
                <w:lang w:val="en-US"/>
              </w:rPr>
              <w:t>skryf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in die </w:t>
            </w:r>
            <w:proofErr w:type="spellStart"/>
            <w:r w:rsidRPr="006C0218">
              <w:rPr>
                <w:rFonts w:cstheme="minorHAnsi"/>
                <w:lang w:val="en-US"/>
              </w:rPr>
              <w:t>klas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6C0218">
              <w:rPr>
                <w:rFonts w:cstheme="minorHAnsi"/>
                <w:lang w:val="en-US"/>
              </w:rPr>
              <w:t>Indien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lang w:val="en-US"/>
              </w:rPr>
              <w:t>hulle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lang w:val="en-US"/>
              </w:rPr>
              <w:t>nie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lang w:val="en-US"/>
              </w:rPr>
              <w:t>klaar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is </w:t>
            </w:r>
            <w:proofErr w:type="spellStart"/>
            <w:r w:rsidRPr="006C0218">
              <w:rPr>
                <w:rFonts w:cstheme="minorHAnsi"/>
                <w:lang w:val="en-US"/>
              </w:rPr>
              <w:t>nie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6C0218">
              <w:rPr>
                <w:rFonts w:cstheme="minorHAnsi"/>
                <w:lang w:val="en-US"/>
              </w:rPr>
              <w:t>moet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lang w:val="en-US"/>
              </w:rPr>
              <w:t>hulle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die </w:t>
            </w:r>
            <w:proofErr w:type="spellStart"/>
            <w:r w:rsidRPr="006C0218">
              <w:rPr>
                <w:rFonts w:cstheme="minorHAnsi"/>
                <w:lang w:val="en-US"/>
              </w:rPr>
              <w:t>teorie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lang w:val="en-US"/>
              </w:rPr>
              <w:t>klaar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lang w:val="en-US"/>
              </w:rPr>
              <w:t>opsom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bl. 82-83.</w:t>
            </w:r>
          </w:p>
          <w:p w14:paraId="15E5F30F" w14:textId="2579EBBC" w:rsidR="006C0218" w:rsidRPr="006C0218" w:rsidRDefault="006C0218" w:rsidP="006C02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proofErr w:type="spellStart"/>
            <w:r w:rsidRPr="006C0218">
              <w:rPr>
                <w:rFonts w:cstheme="minorHAnsi"/>
                <w:color w:val="000000"/>
                <w:u w:val="single" w:color="000000"/>
                <w:lang w:val="en-US"/>
              </w:rPr>
              <w:t>Verandering</w:t>
            </w:r>
            <w:proofErr w:type="spellEnd"/>
            <w:r w:rsidRPr="006C0218">
              <w:rPr>
                <w:rFonts w:cstheme="minorHAnsi"/>
                <w:color w:val="000000"/>
                <w:u w:val="single" w:color="000000"/>
                <w:lang w:val="en-US"/>
              </w:rPr>
              <w:t xml:space="preserve"> in die </w:t>
            </w:r>
            <w:proofErr w:type="spellStart"/>
            <w:r w:rsidRPr="006C0218">
              <w:rPr>
                <w:rFonts w:cstheme="minorHAnsi"/>
                <w:color w:val="000000"/>
                <w:u w:val="single" w:color="000000"/>
                <w:lang w:val="en-US"/>
              </w:rPr>
              <w:t>hoevelheid</w:t>
            </w:r>
            <w:proofErr w:type="spellEnd"/>
            <w:r w:rsidRPr="006C0218">
              <w:rPr>
                <w:rFonts w:cstheme="minorHAnsi"/>
                <w:color w:val="000000"/>
                <w:u w:val="single" w:color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u w:val="single" w:color="000000"/>
                <w:lang w:val="en-US"/>
              </w:rPr>
              <w:t>gevra</w:t>
            </w:r>
            <w:proofErr w:type="spellEnd"/>
          </w:p>
          <w:p w14:paraId="31AA56B3" w14:textId="77777777" w:rsidR="006C0218" w:rsidRPr="006C0218" w:rsidRDefault="006C0218" w:rsidP="006C02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cstheme="minorHAnsi"/>
                <w:bCs/>
                <w:color w:val="000000"/>
              </w:rPr>
            </w:pPr>
            <w:r w:rsidRPr="006C0218">
              <w:rPr>
                <w:rFonts w:cstheme="minorHAnsi"/>
                <w:bCs/>
                <w:color w:val="000000"/>
              </w:rPr>
              <w:t xml:space="preserve">’n </w:t>
            </w:r>
            <w:proofErr w:type="spellStart"/>
            <w:r w:rsidRPr="006C0218">
              <w:rPr>
                <w:rFonts w:cstheme="minorHAnsi"/>
                <w:bCs/>
                <w:color w:val="000000"/>
              </w:rPr>
              <w:t>Produk</w:t>
            </w:r>
            <w:proofErr w:type="spellEnd"/>
            <w:r w:rsidRPr="006C0218">
              <w:rPr>
                <w:rFonts w:cstheme="minorHAnsi"/>
                <w:bCs/>
                <w:color w:val="000000"/>
              </w:rPr>
              <w:t xml:space="preserve"> se </w:t>
            </w:r>
            <w:proofErr w:type="spellStart"/>
            <w:r w:rsidRPr="006C0218">
              <w:rPr>
                <w:rFonts w:cstheme="minorHAnsi"/>
                <w:bCs/>
                <w:color w:val="000000"/>
              </w:rPr>
              <w:t>prys</w:t>
            </w:r>
            <w:proofErr w:type="spellEnd"/>
          </w:p>
          <w:p w14:paraId="6ECCD91B" w14:textId="77777777" w:rsidR="006C0218" w:rsidRPr="006C0218" w:rsidRDefault="006C0218" w:rsidP="006C02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cstheme="minorHAnsi"/>
                <w:bCs/>
                <w:color w:val="000000"/>
              </w:rPr>
            </w:pPr>
            <w:r w:rsidRPr="006C0218">
              <w:rPr>
                <w:rFonts w:cstheme="minorHAnsi"/>
                <w:bCs/>
                <w:color w:val="000000"/>
              </w:rPr>
              <w:t xml:space="preserve">Die </w:t>
            </w:r>
            <w:proofErr w:type="spellStart"/>
            <w:r w:rsidRPr="006C0218">
              <w:rPr>
                <w:rFonts w:cstheme="minorHAnsi"/>
                <w:bCs/>
                <w:color w:val="000000"/>
              </w:rPr>
              <w:t>hoeveelheid</w:t>
            </w:r>
            <w:proofErr w:type="spellEnd"/>
            <w:r w:rsidRPr="006C0218">
              <w:rPr>
                <w:rFonts w:cstheme="minorHAnsi"/>
                <w:bCs/>
                <w:color w:val="000000"/>
              </w:rPr>
              <w:t xml:space="preserve"> geld wat </w:t>
            </w:r>
            <w:proofErr w:type="spellStart"/>
            <w:r w:rsidRPr="006C0218">
              <w:rPr>
                <w:rFonts w:cstheme="minorHAnsi"/>
                <w:bCs/>
                <w:color w:val="000000"/>
              </w:rPr>
              <w:t>verbruikers</w:t>
            </w:r>
            <w:proofErr w:type="spellEnd"/>
            <w:r w:rsidRPr="006C021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6C0218">
              <w:rPr>
                <w:rFonts w:cstheme="minorHAnsi"/>
                <w:bCs/>
                <w:color w:val="000000"/>
              </w:rPr>
              <w:t>beskikbaar</w:t>
            </w:r>
            <w:proofErr w:type="spellEnd"/>
            <w:r w:rsidRPr="006C0218">
              <w:rPr>
                <w:rFonts w:cstheme="minorHAnsi"/>
                <w:bCs/>
                <w:color w:val="000000"/>
              </w:rPr>
              <w:t xml:space="preserve"> het</w:t>
            </w:r>
          </w:p>
          <w:p w14:paraId="43B1D6F8" w14:textId="77777777" w:rsidR="006C0218" w:rsidRPr="006C0218" w:rsidRDefault="006C0218" w:rsidP="006C02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cstheme="minorHAnsi"/>
                <w:bCs/>
                <w:color w:val="000000"/>
              </w:rPr>
            </w:pPr>
            <w:proofErr w:type="spellStart"/>
            <w:r w:rsidRPr="006C0218">
              <w:rPr>
                <w:rFonts w:cstheme="minorHAnsi"/>
                <w:bCs/>
                <w:color w:val="000000"/>
              </w:rPr>
              <w:t>Reklame</w:t>
            </w:r>
            <w:proofErr w:type="spellEnd"/>
          </w:p>
          <w:p w14:paraId="1890D32B" w14:textId="77777777" w:rsidR="006C0218" w:rsidRPr="006C0218" w:rsidRDefault="006C0218" w:rsidP="006C02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cstheme="minorHAnsi"/>
                <w:bCs/>
                <w:color w:val="000000"/>
              </w:rPr>
            </w:pPr>
            <w:proofErr w:type="spellStart"/>
            <w:r w:rsidRPr="006C0218">
              <w:rPr>
                <w:rFonts w:cstheme="minorHAnsi"/>
                <w:bCs/>
                <w:color w:val="000000"/>
              </w:rPr>
              <w:t>Weerstoestande</w:t>
            </w:r>
            <w:proofErr w:type="spellEnd"/>
            <w:r w:rsidRPr="006C0218">
              <w:rPr>
                <w:rFonts w:cstheme="minorHAnsi"/>
                <w:bCs/>
                <w:color w:val="000000"/>
              </w:rPr>
              <w:t>/</w:t>
            </w:r>
            <w:proofErr w:type="spellStart"/>
            <w:r w:rsidRPr="006C0218">
              <w:rPr>
                <w:rFonts w:cstheme="minorHAnsi"/>
                <w:bCs/>
                <w:color w:val="000000"/>
              </w:rPr>
              <w:t>seisoene</w:t>
            </w:r>
            <w:proofErr w:type="spellEnd"/>
          </w:p>
          <w:p w14:paraId="0701E1C1" w14:textId="77777777" w:rsidR="006C0218" w:rsidRPr="006C0218" w:rsidRDefault="006C0218" w:rsidP="006C02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cstheme="minorHAnsi"/>
                <w:bCs/>
                <w:color w:val="000000"/>
              </w:rPr>
            </w:pPr>
            <w:proofErr w:type="spellStart"/>
            <w:r w:rsidRPr="006C0218">
              <w:rPr>
                <w:rFonts w:cstheme="minorHAnsi"/>
                <w:bCs/>
                <w:color w:val="000000"/>
              </w:rPr>
              <w:t>Mededinging</w:t>
            </w:r>
            <w:proofErr w:type="spellEnd"/>
          </w:p>
          <w:p w14:paraId="6E3E6760" w14:textId="77777777" w:rsidR="006C0218" w:rsidRPr="006C0218" w:rsidRDefault="006C0218" w:rsidP="006C02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cstheme="minorHAnsi"/>
                <w:bCs/>
                <w:color w:val="000000"/>
              </w:rPr>
            </w:pPr>
            <w:r w:rsidRPr="006C0218">
              <w:rPr>
                <w:rFonts w:cstheme="minorHAnsi"/>
                <w:bCs/>
                <w:color w:val="000000"/>
              </w:rPr>
              <w:t xml:space="preserve">Die </w:t>
            </w:r>
            <w:proofErr w:type="spellStart"/>
            <w:r w:rsidRPr="006C0218">
              <w:rPr>
                <w:rFonts w:cstheme="minorHAnsi"/>
                <w:bCs/>
                <w:color w:val="000000"/>
              </w:rPr>
              <w:t>prys</w:t>
            </w:r>
            <w:proofErr w:type="spellEnd"/>
            <w:r w:rsidRPr="006C0218">
              <w:rPr>
                <w:rFonts w:cstheme="minorHAnsi"/>
                <w:bCs/>
                <w:color w:val="000000"/>
              </w:rPr>
              <w:t xml:space="preserve"> van </w:t>
            </w:r>
            <w:proofErr w:type="spellStart"/>
            <w:r w:rsidRPr="006C0218">
              <w:rPr>
                <w:rFonts w:cstheme="minorHAnsi"/>
                <w:bCs/>
                <w:color w:val="000000"/>
              </w:rPr>
              <w:t>ander</w:t>
            </w:r>
            <w:proofErr w:type="spellEnd"/>
            <w:r w:rsidRPr="006C021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6C0218">
              <w:rPr>
                <w:rFonts w:cstheme="minorHAnsi"/>
                <w:bCs/>
                <w:color w:val="000000"/>
              </w:rPr>
              <w:t>produkte</w:t>
            </w:r>
            <w:proofErr w:type="spellEnd"/>
            <w:r w:rsidRPr="006C0218">
              <w:rPr>
                <w:rFonts w:cstheme="minorHAnsi"/>
                <w:bCs/>
                <w:color w:val="000000"/>
              </w:rPr>
              <w:t xml:space="preserve"> (</w:t>
            </w:r>
            <w:proofErr w:type="spellStart"/>
            <w:r w:rsidRPr="006C0218">
              <w:rPr>
                <w:rFonts w:cstheme="minorHAnsi"/>
                <w:bCs/>
                <w:color w:val="000000"/>
              </w:rPr>
              <w:t>komplementêre</w:t>
            </w:r>
            <w:proofErr w:type="spellEnd"/>
            <w:r w:rsidRPr="006C0218">
              <w:rPr>
                <w:rFonts w:cstheme="minorHAnsi"/>
                <w:bCs/>
                <w:color w:val="000000"/>
              </w:rPr>
              <w:t xml:space="preserve"> items/</w:t>
            </w:r>
            <w:proofErr w:type="spellStart"/>
            <w:r w:rsidRPr="006C0218">
              <w:rPr>
                <w:rFonts w:cstheme="minorHAnsi"/>
                <w:bCs/>
                <w:color w:val="000000"/>
              </w:rPr>
              <w:t>plaasvervangerprodukte</w:t>
            </w:r>
            <w:proofErr w:type="spellEnd"/>
            <w:r w:rsidRPr="006C0218">
              <w:rPr>
                <w:rFonts w:cstheme="minorHAnsi"/>
                <w:bCs/>
                <w:color w:val="000000"/>
              </w:rPr>
              <w:t>)</w:t>
            </w:r>
          </w:p>
          <w:p w14:paraId="6B10CBE7" w14:textId="77777777" w:rsidR="006C0218" w:rsidRPr="006C0218" w:rsidRDefault="006C0218" w:rsidP="006C02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cstheme="minorHAnsi"/>
                <w:bCs/>
                <w:color w:val="000000"/>
              </w:rPr>
            </w:pPr>
            <w:proofErr w:type="spellStart"/>
            <w:r w:rsidRPr="006C0218">
              <w:rPr>
                <w:rFonts w:cstheme="minorHAnsi"/>
                <w:bCs/>
                <w:color w:val="000000"/>
              </w:rPr>
              <w:t>Modeneigings</w:t>
            </w:r>
            <w:proofErr w:type="spellEnd"/>
          </w:p>
          <w:p w14:paraId="7522DF90" w14:textId="77777777" w:rsidR="006C0218" w:rsidRPr="006C0218" w:rsidRDefault="006C0218" w:rsidP="006C02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Wanneer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vraag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toeneem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skuif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die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vraagkromme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na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regs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>.</w:t>
            </w:r>
          </w:p>
          <w:p w14:paraId="55E77FD6" w14:textId="77777777" w:rsidR="006C0218" w:rsidRPr="006C0218" w:rsidRDefault="006C0218" w:rsidP="006C0218">
            <w:pPr>
              <w:autoSpaceDE w:val="0"/>
              <w:autoSpaceDN w:val="0"/>
              <w:adjustRightInd w:val="0"/>
              <w:spacing w:line="20" w:lineRule="exact"/>
              <w:jc w:val="center"/>
              <w:rPr>
                <w:rFonts w:cstheme="minorHAnsi"/>
                <w:color w:val="000000"/>
                <w:lang w:val="en-US"/>
              </w:rPr>
            </w:pPr>
          </w:p>
          <w:p w14:paraId="441B21F0" w14:textId="46682C57" w:rsidR="006C0218" w:rsidRPr="006C0218" w:rsidRDefault="006C0218" w:rsidP="006C02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Wanneer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die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vraag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afneem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skuif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die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vraagkromme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na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links</w:t>
            </w:r>
          </w:p>
          <w:p w14:paraId="579F9510" w14:textId="56D86359" w:rsidR="006C0218" w:rsidRPr="006C0218" w:rsidRDefault="006C0218" w:rsidP="006C0218">
            <w:pPr>
              <w:rPr>
                <w:rFonts w:cstheme="minorHAnsi"/>
                <w:color w:val="000000"/>
                <w:u w:val="single" w:color="000000"/>
                <w:lang w:val="en-US"/>
              </w:rPr>
            </w:pPr>
            <w:proofErr w:type="spellStart"/>
            <w:r w:rsidRPr="006C0218">
              <w:rPr>
                <w:rFonts w:cstheme="minorHAnsi"/>
                <w:color w:val="000000"/>
                <w:u w:val="single" w:color="000000"/>
                <w:lang w:val="en-US"/>
              </w:rPr>
              <w:t>Verandering</w:t>
            </w:r>
            <w:proofErr w:type="spellEnd"/>
            <w:r w:rsidRPr="006C0218">
              <w:rPr>
                <w:rFonts w:cstheme="minorHAnsi"/>
                <w:color w:val="000000"/>
                <w:u w:val="single" w:color="000000"/>
                <w:lang w:val="en-US"/>
              </w:rPr>
              <w:t xml:space="preserve"> in die </w:t>
            </w:r>
            <w:proofErr w:type="spellStart"/>
            <w:r w:rsidRPr="006C0218">
              <w:rPr>
                <w:rFonts w:cstheme="minorHAnsi"/>
                <w:color w:val="000000"/>
                <w:u w:val="single" w:color="000000"/>
                <w:lang w:val="en-US"/>
              </w:rPr>
              <w:t>hoeveelheid</w:t>
            </w:r>
            <w:proofErr w:type="spellEnd"/>
            <w:r w:rsidRPr="006C0218">
              <w:rPr>
                <w:rFonts w:cstheme="minorHAnsi"/>
                <w:color w:val="000000"/>
                <w:u w:val="single" w:color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u w:val="single" w:color="000000"/>
                <w:lang w:val="en-US"/>
              </w:rPr>
              <w:t>aangebied</w:t>
            </w:r>
            <w:proofErr w:type="spellEnd"/>
          </w:p>
          <w:p w14:paraId="20266B25" w14:textId="77777777" w:rsidR="006C0218" w:rsidRPr="006C0218" w:rsidRDefault="006C0218" w:rsidP="006C021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Die </w:t>
            </w:r>
            <w:proofErr w:type="spellStart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>produk</w:t>
            </w:r>
            <w:proofErr w:type="spellEnd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 </w:t>
            </w:r>
            <w:proofErr w:type="spellStart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>prys</w:t>
            </w:r>
            <w:proofErr w:type="spellEnd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7CE9263B" w14:textId="77777777" w:rsidR="006C0218" w:rsidRPr="006C0218" w:rsidRDefault="006C0218" w:rsidP="006C021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Die </w:t>
            </w:r>
            <w:proofErr w:type="spellStart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>koste</w:t>
            </w:r>
            <w:proofErr w:type="spellEnd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van </w:t>
            </w:r>
            <w:proofErr w:type="spellStart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>produksie</w:t>
            </w:r>
            <w:proofErr w:type="spellEnd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76CA3B1" w14:textId="77777777" w:rsidR="006C0218" w:rsidRPr="006C0218" w:rsidRDefault="006C0218" w:rsidP="006C021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Die </w:t>
            </w:r>
            <w:proofErr w:type="spellStart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>produksiemetode</w:t>
            </w:r>
            <w:proofErr w:type="spellEnd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DD07353" w14:textId="77777777" w:rsidR="006C0218" w:rsidRPr="006C0218" w:rsidRDefault="006C0218" w:rsidP="006C021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Die </w:t>
            </w:r>
            <w:proofErr w:type="spellStart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>aantal</w:t>
            </w:r>
            <w:proofErr w:type="spellEnd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C0218">
              <w:rPr>
                <w:rFonts w:asciiTheme="minorHAnsi" w:hAnsiTheme="minorHAnsi" w:cstheme="minorHAnsi"/>
                <w:bCs/>
                <w:sz w:val="22"/>
                <w:szCs w:val="22"/>
              </w:rPr>
              <w:t>produsente</w:t>
            </w:r>
            <w:proofErr w:type="spellEnd"/>
          </w:p>
          <w:p w14:paraId="1B828E62" w14:textId="77777777" w:rsidR="006C0218" w:rsidRPr="006C0218" w:rsidRDefault="006C0218" w:rsidP="006C02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Wanneer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aanbod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toeneem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skuif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die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aanbodkurwe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na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regs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>.</w:t>
            </w:r>
          </w:p>
          <w:p w14:paraId="7A9D183F" w14:textId="77777777" w:rsidR="006C0218" w:rsidRPr="006C0218" w:rsidRDefault="006C0218" w:rsidP="006C0218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Wanneer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aanbod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afneem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skuif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die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aanbod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kurwe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color w:val="000000"/>
                <w:lang w:val="en-US"/>
              </w:rPr>
              <w:t>na</w:t>
            </w:r>
            <w:proofErr w:type="spellEnd"/>
            <w:r w:rsidRPr="006C0218">
              <w:rPr>
                <w:rFonts w:cstheme="minorHAnsi"/>
                <w:color w:val="000000"/>
                <w:lang w:val="en-US"/>
              </w:rPr>
              <w:t xml:space="preserve"> links.</w:t>
            </w:r>
          </w:p>
          <w:p w14:paraId="6B4FF43E" w14:textId="77777777" w:rsidR="006C0218" w:rsidRPr="006C0218" w:rsidRDefault="006C0218" w:rsidP="006C0218">
            <w:pPr>
              <w:rPr>
                <w:rFonts w:cstheme="minorHAnsi"/>
                <w:u w:val="single"/>
                <w:lang w:val="en-US"/>
              </w:rPr>
            </w:pPr>
            <w:proofErr w:type="spellStart"/>
            <w:r w:rsidRPr="006C0218">
              <w:rPr>
                <w:rFonts w:cstheme="minorHAnsi"/>
                <w:u w:val="single"/>
                <w:lang w:val="en-US"/>
              </w:rPr>
              <w:t>Huiswerk</w:t>
            </w:r>
            <w:proofErr w:type="spellEnd"/>
            <w:r w:rsidRPr="006C0218">
              <w:rPr>
                <w:rFonts w:cstheme="minorHAnsi"/>
                <w:u w:val="single"/>
                <w:lang w:val="en-US"/>
              </w:rPr>
              <w:t>:</w:t>
            </w:r>
          </w:p>
          <w:p w14:paraId="11206142" w14:textId="77777777" w:rsidR="006C0218" w:rsidRPr="006C0218" w:rsidRDefault="006C0218" w:rsidP="006C0218">
            <w:pPr>
              <w:rPr>
                <w:rFonts w:cstheme="minorHAnsi"/>
                <w:lang w:val="en-US"/>
              </w:rPr>
            </w:pPr>
            <w:proofErr w:type="spellStart"/>
            <w:r w:rsidRPr="006C0218">
              <w:rPr>
                <w:rFonts w:cstheme="minorHAnsi"/>
                <w:lang w:val="en-US"/>
              </w:rPr>
              <w:t>Aktiwiteit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1 bl. 77</w:t>
            </w:r>
          </w:p>
          <w:p w14:paraId="223FDFD8" w14:textId="77777777" w:rsidR="006C0218" w:rsidRPr="006C0218" w:rsidRDefault="006C0218" w:rsidP="006C0218">
            <w:pPr>
              <w:rPr>
                <w:rFonts w:cstheme="minorHAnsi"/>
                <w:lang w:val="en-US"/>
              </w:rPr>
            </w:pPr>
            <w:proofErr w:type="spellStart"/>
            <w:r w:rsidRPr="006C0218">
              <w:rPr>
                <w:rFonts w:cstheme="minorHAnsi"/>
                <w:lang w:val="en-US"/>
              </w:rPr>
              <w:t>Aktiwiteit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2 bl. 78</w:t>
            </w:r>
          </w:p>
          <w:p w14:paraId="077B2429" w14:textId="77777777" w:rsidR="006C0218" w:rsidRPr="006C0218" w:rsidRDefault="006C0218" w:rsidP="006C0218">
            <w:pPr>
              <w:rPr>
                <w:rFonts w:cstheme="minorHAnsi"/>
                <w:lang w:val="en-US"/>
              </w:rPr>
            </w:pPr>
            <w:proofErr w:type="spellStart"/>
            <w:r w:rsidRPr="006C0218">
              <w:rPr>
                <w:rFonts w:cstheme="minorHAnsi"/>
                <w:lang w:val="en-US"/>
              </w:rPr>
              <w:t>Aktiwiteit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4 bl. 79</w:t>
            </w:r>
          </w:p>
          <w:p w14:paraId="1A26DF56" w14:textId="77777777" w:rsidR="006C0218" w:rsidRPr="006C0218" w:rsidRDefault="006C0218" w:rsidP="006C0218">
            <w:pPr>
              <w:rPr>
                <w:rFonts w:cstheme="minorHAnsi"/>
                <w:lang w:val="en-US"/>
              </w:rPr>
            </w:pPr>
            <w:proofErr w:type="spellStart"/>
            <w:r w:rsidRPr="006C0218">
              <w:rPr>
                <w:rFonts w:cstheme="minorHAnsi"/>
                <w:lang w:val="en-US"/>
              </w:rPr>
              <w:t>Aktiwiteit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5 bl. 79</w:t>
            </w:r>
          </w:p>
          <w:p w14:paraId="5CEB4D7D" w14:textId="77777777" w:rsidR="006C0218" w:rsidRPr="006C0218" w:rsidRDefault="006C0218" w:rsidP="006C0218">
            <w:pPr>
              <w:rPr>
                <w:rFonts w:cstheme="minorHAnsi"/>
                <w:u w:val="single"/>
                <w:lang w:val="en-US"/>
              </w:rPr>
            </w:pPr>
            <w:proofErr w:type="spellStart"/>
            <w:r w:rsidRPr="006C0218">
              <w:rPr>
                <w:rFonts w:cstheme="minorHAnsi"/>
                <w:u w:val="single"/>
                <w:lang w:val="en-US"/>
              </w:rPr>
              <w:t>Ewewigsprys</w:t>
            </w:r>
            <w:proofErr w:type="spellEnd"/>
            <w:r w:rsidRPr="006C0218">
              <w:rPr>
                <w:rFonts w:cstheme="minorHAnsi"/>
                <w:u w:val="single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u w:val="single"/>
                <w:lang w:val="en-US"/>
              </w:rPr>
              <w:t>en</w:t>
            </w:r>
            <w:proofErr w:type="spellEnd"/>
            <w:r w:rsidRPr="006C0218">
              <w:rPr>
                <w:rFonts w:cstheme="minorHAnsi"/>
                <w:u w:val="single"/>
                <w:lang w:val="en-US"/>
              </w:rPr>
              <w:t xml:space="preserve"> </w:t>
            </w:r>
            <w:proofErr w:type="spellStart"/>
            <w:r w:rsidRPr="006C0218">
              <w:rPr>
                <w:rFonts w:cstheme="minorHAnsi"/>
                <w:u w:val="single"/>
                <w:lang w:val="en-US"/>
              </w:rPr>
              <w:t>hoeveelheid</w:t>
            </w:r>
            <w:proofErr w:type="spellEnd"/>
            <w:r w:rsidRPr="006C0218">
              <w:rPr>
                <w:rFonts w:cstheme="minorHAnsi"/>
                <w:u w:val="single"/>
                <w:lang w:val="en-US"/>
              </w:rPr>
              <w:t xml:space="preserve"> bl. 80 (</w:t>
            </w:r>
            <w:proofErr w:type="spellStart"/>
            <w:r w:rsidRPr="006C0218">
              <w:rPr>
                <w:rFonts w:cstheme="minorHAnsi"/>
                <w:u w:val="single"/>
                <w:lang w:val="en-US"/>
              </w:rPr>
              <w:t>som</w:t>
            </w:r>
            <w:proofErr w:type="spellEnd"/>
            <w:r w:rsidRPr="006C0218">
              <w:rPr>
                <w:rFonts w:cstheme="minorHAnsi"/>
                <w:u w:val="single"/>
                <w:lang w:val="en-US"/>
              </w:rPr>
              <w:t xml:space="preserve"> op)</w:t>
            </w:r>
          </w:p>
          <w:p w14:paraId="45431F0D" w14:textId="77777777" w:rsidR="006C0218" w:rsidRPr="006C0218" w:rsidRDefault="006C0218" w:rsidP="006C0218">
            <w:pPr>
              <w:rPr>
                <w:rFonts w:cstheme="minorHAnsi"/>
                <w:lang w:val="en-US"/>
              </w:rPr>
            </w:pPr>
            <w:proofErr w:type="spellStart"/>
            <w:r w:rsidRPr="006C0218">
              <w:rPr>
                <w:rFonts w:cstheme="minorHAnsi"/>
                <w:lang w:val="en-US"/>
              </w:rPr>
              <w:t>Aktiwiteit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7 bl. 81</w:t>
            </w:r>
          </w:p>
          <w:p w14:paraId="7728845E" w14:textId="63EB5994" w:rsidR="006C0218" w:rsidRPr="006C0218" w:rsidRDefault="006C0218" w:rsidP="006C0218">
            <w:pPr>
              <w:rPr>
                <w:rFonts w:cstheme="minorHAnsi"/>
                <w:lang w:val="en-US"/>
              </w:rPr>
            </w:pPr>
            <w:proofErr w:type="spellStart"/>
            <w:r w:rsidRPr="006C0218">
              <w:rPr>
                <w:rFonts w:cstheme="minorHAnsi"/>
                <w:lang w:val="en-US"/>
              </w:rPr>
              <w:t>Aktiwiteit</w:t>
            </w:r>
            <w:proofErr w:type="spellEnd"/>
            <w:r w:rsidRPr="006C0218">
              <w:rPr>
                <w:rFonts w:cstheme="minorHAnsi"/>
                <w:lang w:val="en-US"/>
              </w:rPr>
              <w:t xml:space="preserve"> 8 bl. 81</w:t>
            </w:r>
          </w:p>
        </w:tc>
      </w:tr>
      <w:tr w:rsidR="00990F85" w:rsidRPr="006C0218" w14:paraId="02702710" w14:textId="77777777" w:rsidTr="00990F85">
        <w:tc>
          <w:tcPr>
            <w:tcW w:w="704" w:type="dxa"/>
          </w:tcPr>
          <w:p w14:paraId="6AEF4DAB" w14:textId="65803236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lastRenderedPageBreak/>
              <w:t>7</w:t>
            </w:r>
          </w:p>
        </w:tc>
        <w:tc>
          <w:tcPr>
            <w:tcW w:w="2977" w:type="dxa"/>
          </w:tcPr>
          <w:p w14:paraId="7983841E" w14:textId="287CA570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KUNS EN KULTUUR</w:t>
            </w:r>
          </w:p>
        </w:tc>
        <w:tc>
          <w:tcPr>
            <w:tcW w:w="6775" w:type="dxa"/>
          </w:tcPr>
          <w:p w14:paraId="45705B6C" w14:textId="52CD1117" w:rsidR="00990F85" w:rsidRPr="006C0218" w:rsidRDefault="006C0218">
            <w:pPr>
              <w:rPr>
                <w:rFonts w:cstheme="minorHAnsi"/>
              </w:rPr>
            </w:pPr>
            <w:proofErr w:type="spellStart"/>
            <w:r w:rsidRPr="006C0218">
              <w:rPr>
                <w:rFonts w:cstheme="minorHAnsi"/>
              </w:rPr>
              <w:t>Geen</w:t>
            </w:r>
            <w:proofErr w:type="spellEnd"/>
            <w:r w:rsidRPr="006C0218">
              <w:rPr>
                <w:rFonts w:cstheme="minorHAnsi"/>
              </w:rPr>
              <w:t xml:space="preserve"> </w:t>
            </w:r>
            <w:proofErr w:type="spellStart"/>
            <w:r w:rsidRPr="006C0218">
              <w:rPr>
                <w:rFonts w:cstheme="minorHAnsi"/>
              </w:rPr>
              <w:t>werk</w:t>
            </w:r>
            <w:proofErr w:type="spellEnd"/>
          </w:p>
        </w:tc>
      </w:tr>
      <w:tr w:rsidR="00990F85" w:rsidRPr="006C0218" w14:paraId="3C825562" w14:textId="77777777" w:rsidTr="00990F85">
        <w:tc>
          <w:tcPr>
            <w:tcW w:w="704" w:type="dxa"/>
          </w:tcPr>
          <w:p w14:paraId="239748B6" w14:textId="02133589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8</w:t>
            </w:r>
          </w:p>
        </w:tc>
        <w:tc>
          <w:tcPr>
            <w:tcW w:w="2977" w:type="dxa"/>
          </w:tcPr>
          <w:p w14:paraId="7DCD34EC" w14:textId="758C4383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TEGNOLOGIE</w:t>
            </w:r>
          </w:p>
        </w:tc>
        <w:tc>
          <w:tcPr>
            <w:tcW w:w="6775" w:type="dxa"/>
          </w:tcPr>
          <w:p w14:paraId="42E9851B" w14:textId="77777777" w:rsidR="005B684C" w:rsidRDefault="005B684C" w:rsidP="005B684C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proofErr w:type="spellStart"/>
            <w:r>
              <w:t>Opsom</w:t>
            </w:r>
            <w:proofErr w:type="spellEnd"/>
            <w:r>
              <w:t xml:space="preserve"> van </w:t>
            </w:r>
            <w:proofErr w:type="spellStart"/>
            <w:r>
              <w:t>Powerpoints</w:t>
            </w:r>
            <w:proofErr w:type="spellEnd"/>
            <w:r>
              <w:t xml:space="preserve"> op Google classroom (</w:t>
            </w:r>
            <w:proofErr w:type="spellStart"/>
            <w:r>
              <w:t>Kode</w:t>
            </w:r>
            <w:proofErr w:type="spellEnd"/>
            <w:r>
              <w:t>: 4xih4k7)</w:t>
            </w:r>
          </w:p>
          <w:p w14:paraId="13A43BBF" w14:textId="77777777" w:rsidR="005B684C" w:rsidRDefault="005B684C" w:rsidP="005B684C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proofErr w:type="spellStart"/>
            <w:r>
              <w:t>Powerpoint</w:t>
            </w:r>
            <w:proofErr w:type="spellEnd"/>
            <w:r>
              <w:t xml:space="preserve"> 1 </w:t>
            </w:r>
            <w:proofErr w:type="spellStart"/>
            <w:r>
              <w:t>handel</w:t>
            </w:r>
            <w:proofErr w:type="spellEnd"/>
            <w:r>
              <w:t xml:space="preserve"> </w:t>
            </w:r>
            <w:proofErr w:type="spellStart"/>
            <w:r>
              <w:t>oor</w:t>
            </w:r>
            <w:proofErr w:type="spellEnd"/>
            <w:r>
              <w:t xml:space="preserve"> </w:t>
            </w:r>
            <w:proofErr w:type="spellStart"/>
            <w:r>
              <w:t>Katrolle</w:t>
            </w:r>
            <w:proofErr w:type="spellEnd"/>
            <w:r>
              <w:t xml:space="preserve"> (Bl. 75 – 81)</w:t>
            </w:r>
          </w:p>
          <w:p w14:paraId="1E94C72F" w14:textId="77777777" w:rsidR="005B684C" w:rsidRDefault="005B684C" w:rsidP="005B684C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proofErr w:type="spellStart"/>
            <w:r>
              <w:t>Powerpoint</w:t>
            </w:r>
            <w:proofErr w:type="spellEnd"/>
            <w:r>
              <w:t xml:space="preserve"> 2 </w:t>
            </w:r>
            <w:proofErr w:type="spellStart"/>
            <w:r>
              <w:t>handel</w:t>
            </w:r>
            <w:proofErr w:type="spellEnd"/>
            <w:r>
              <w:t xml:space="preserve"> </w:t>
            </w:r>
            <w:proofErr w:type="spellStart"/>
            <w:r>
              <w:t>oor</w:t>
            </w:r>
            <w:proofErr w:type="spellEnd"/>
            <w:r>
              <w:t xml:space="preserve"> </w:t>
            </w:r>
            <w:proofErr w:type="spellStart"/>
            <w:r>
              <w:t>Pneumatika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Hidroulika</w:t>
            </w:r>
            <w:proofErr w:type="spellEnd"/>
            <w:r>
              <w:t xml:space="preserve"> (Bl. 57 – 74) </w:t>
            </w:r>
          </w:p>
          <w:p w14:paraId="4CAA23C6" w14:textId="77777777" w:rsidR="005B684C" w:rsidRDefault="005B684C" w:rsidP="005B684C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proofErr w:type="spellStart"/>
            <w:r>
              <w:t>Aktiwiteit</w:t>
            </w:r>
            <w:proofErr w:type="spellEnd"/>
            <w:r>
              <w:t xml:space="preserve"> </w:t>
            </w:r>
            <w:proofErr w:type="spellStart"/>
            <w:r>
              <w:t>oor</w:t>
            </w:r>
            <w:proofErr w:type="spellEnd"/>
            <w:r>
              <w:t xml:space="preserve"> </w:t>
            </w:r>
            <w:proofErr w:type="spellStart"/>
            <w:r>
              <w:t>Katrolle</w:t>
            </w:r>
            <w:proofErr w:type="spellEnd"/>
            <w:r>
              <w:t xml:space="preserve"> op Google classroom.</w:t>
            </w:r>
          </w:p>
          <w:p w14:paraId="44744B87" w14:textId="17C3E423" w:rsidR="00990F85" w:rsidRPr="005B684C" w:rsidRDefault="005B684C" w:rsidP="005B684C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proofErr w:type="spellStart"/>
            <w:r>
              <w:t>Hou</w:t>
            </w:r>
            <w:proofErr w:type="spellEnd"/>
            <w:r>
              <w:t xml:space="preserve"> Google classroom </w:t>
            </w:r>
            <w:proofErr w:type="spellStart"/>
            <w:r>
              <w:t>dop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>.</w:t>
            </w:r>
          </w:p>
        </w:tc>
      </w:tr>
      <w:tr w:rsidR="00990F85" w:rsidRPr="006C0218" w14:paraId="184E6B75" w14:textId="77777777" w:rsidTr="00990F85">
        <w:tc>
          <w:tcPr>
            <w:tcW w:w="704" w:type="dxa"/>
          </w:tcPr>
          <w:p w14:paraId="6F12542F" w14:textId="35F97C2C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9</w:t>
            </w:r>
          </w:p>
        </w:tc>
        <w:tc>
          <w:tcPr>
            <w:tcW w:w="2977" w:type="dxa"/>
          </w:tcPr>
          <w:p w14:paraId="2D348922" w14:textId="15814217" w:rsidR="00990F85" w:rsidRPr="006C0218" w:rsidRDefault="00990F85">
            <w:pPr>
              <w:rPr>
                <w:rFonts w:cstheme="minorHAnsi"/>
              </w:rPr>
            </w:pPr>
            <w:r w:rsidRPr="006C0218">
              <w:rPr>
                <w:rFonts w:cstheme="minorHAnsi"/>
              </w:rPr>
              <w:t>LEWENSORIËNTERING</w:t>
            </w:r>
          </w:p>
        </w:tc>
        <w:tc>
          <w:tcPr>
            <w:tcW w:w="6775" w:type="dxa"/>
          </w:tcPr>
          <w:p w14:paraId="42DB4F76" w14:textId="77777777" w:rsidR="006C0218" w:rsidRPr="006C0218" w:rsidRDefault="006C0218" w:rsidP="006C0218">
            <w:pPr>
              <w:shd w:val="clear" w:color="auto" w:fill="FFFFFF"/>
              <w:rPr>
                <w:rFonts w:eastAsia="Times New Roman" w:cstheme="minorHAnsi"/>
                <w:lang w:eastAsia="en-ZA"/>
              </w:rPr>
            </w:pPr>
            <w:proofErr w:type="spellStart"/>
            <w:r w:rsidRPr="006C0218">
              <w:rPr>
                <w:rFonts w:eastAsia="Times New Roman" w:cstheme="minorHAnsi"/>
                <w:lang w:val="en-US" w:eastAsia="en-ZA"/>
              </w:rPr>
              <w:t>Wêreld</w:t>
            </w:r>
            <w:proofErr w:type="spellEnd"/>
            <w:r w:rsidRPr="006C0218">
              <w:rPr>
                <w:rFonts w:eastAsia="Times New Roman" w:cstheme="minorHAnsi"/>
                <w:lang w:val="en-US" w:eastAsia="en-ZA"/>
              </w:rPr>
              <w:t xml:space="preserve"> van </w:t>
            </w:r>
            <w:proofErr w:type="spellStart"/>
            <w:r w:rsidRPr="006C0218">
              <w:rPr>
                <w:rFonts w:eastAsia="Times New Roman" w:cstheme="minorHAnsi"/>
                <w:lang w:val="en-US" w:eastAsia="en-ZA"/>
              </w:rPr>
              <w:t>werk</w:t>
            </w:r>
            <w:proofErr w:type="spellEnd"/>
            <w:r w:rsidRPr="006C0218">
              <w:rPr>
                <w:rFonts w:eastAsia="Times New Roman" w:cstheme="minorHAnsi"/>
                <w:lang w:val="en-US" w:eastAsia="en-ZA"/>
              </w:rPr>
              <w:t xml:space="preserve"> Bl. 42 – </w:t>
            </w:r>
            <w:proofErr w:type="gramStart"/>
            <w:r w:rsidRPr="006C0218">
              <w:rPr>
                <w:rFonts w:eastAsia="Times New Roman" w:cstheme="minorHAnsi"/>
                <w:lang w:val="en-US" w:eastAsia="en-ZA"/>
              </w:rPr>
              <w:t>55 :</w:t>
            </w:r>
            <w:proofErr w:type="gramEnd"/>
            <w:r w:rsidRPr="006C0218">
              <w:rPr>
                <w:rFonts w:eastAsia="Times New Roman" w:cstheme="minorHAnsi"/>
                <w:lang w:val="en-US" w:eastAsia="en-ZA"/>
              </w:rPr>
              <w:t xml:space="preserve"> </w:t>
            </w:r>
            <w:proofErr w:type="spellStart"/>
            <w:r w:rsidRPr="006C0218">
              <w:rPr>
                <w:rFonts w:eastAsia="Times New Roman" w:cstheme="minorHAnsi"/>
                <w:lang w:val="en-US" w:eastAsia="en-ZA"/>
              </w:rPr>
              <w:t>Tydsbestuursvaardighede</w:t>
            </w:r>
            <w:proofErr w:type="spellEnd"/>
            <w:r w:rsidRPr="006C0218">
              <w:rPr>
                <w:rFonts w:eastAsia="Times New Roman" w:cstheme="minorHAnsi"/>
                <w:lang w:val="en-US" w:eastAsia="en-ZA"/>
              </w:rPr>
              <w:t xml:space="preserve"> – Lees </w:t>
            </w:r>
            <w:proofErr w:type="spellStart"/>
            <w:r w:rsidRPr="006C0218">
              <w:rPr>
                <w:rFonts w:eastAsia="Times New Roman" w:cstheme="minorHAnsi"/>
                <w:lang w:val="en-US" w:eastAsia="en-ZA"/>
              </w:rPr>
              <w:t>en</w:t>
            </w:r>
            <w:proofErr w:type="spellEnd"/>
            <w:r w:rsidRPr="006C0218">
              <w:rPr>
                <w:rFonts w:eastAsia="Times New Roman" w:cstheme="minorHAnsi"/>
                <w:lang w:val="en-US" w:eastAsia="en-ZA"/>
              </w:rPr>
              <w:t xml:space="preserve"> </w:t>
            </w:r>
            <w:proofErr w:type="spellStart"/>
            <w:r w:rsidRPr="006C0218">
              <w:rPr>
                <w:rFonts w:eastAsia="Times New Roman" w:cstheme="minorHAnsi"/>
                <w:lang w:val="en-US" w:eastAsia="en-ZA"/>
              </w:rPr>
              <w:t>Skryf</w:t>
            </w:r>
            <w:proofErr w:type="spellEnd"/>
            <w:r w:rsidRPr="006C0218">
              <w:rPr>
                <w:rFonts w:eastAsia="Times New Roman" w:cstheme="minorHAnsi"/>
                <w:lang w:val="en-US" w:eastAsia="en-ZA"/>
              </w:rPr>
              <w:t xml:space="preserve"> .</w:t>
            </w:r>
          </w:p>
          <w:p w14:paraId="728434F6" w14:textId="77777777" w:rsidR="006C0218" w:rsidRPr="006C0218" w:rsidRDefault="006C0218" w:rsidP="006C0218">
            <w:pPr>
              <w:shd w:val="clear" w:color="auto" w:fill="FFFFFF"/>
              <w:rPr>
                <w:rFonts w:eastAsia="Times New Roman" w:cstheme="minorHAnsi"/>
                <w:lang w:val="en-US" w:eastAsia="en-ZA"/>
              </w:rPr>
            </w:pPr>
            <w:proofErr w:type="spellStart"/>
            <w:r w:rsidRPr="006C0218">
              <w:rPr>
                <w:rFonts w:eastAsia="Times New Roman" w:cstheme="minorHAnsi"/>
                <w:lang w:val="en-US" w:eastAsia="en-ZA"/>
              </w:rPr>
              <w:t>Doen</w:t>
            </w:r>
            <w:proofErr w:type="spellEnd"/>
            <w:r w:rsidRPr="006C0218">
              <w:rPr>
                <w:rFonts w:eastAsia="Times New Roman" w:cstheme="minorHAnsi"/>
                <w:lang w:val="en-US" w:eastAsia="en-ZA"/>
              </w:rPr>
              <w:t xml:space="preserve"> -- </w:t>
            </w:r>
            <w:proofErr w:type="spellStart"/>
            <w:r w:rsidRPr="006C0218">
              <w:rPr>
                <w:rFonts w:eastAsia="Times New Roman" w:cstheme="minorHAnsi"/>
                <w:lang w:val="en-US" w:eastAsia="en-ZA"/>
              </w:rPr>
              <w:t>Akt</w:t>
            </w:r>
            <w:proofErr w:type="spellEnd"/>
            <w:r w:rsidRPr="006C0218">
              <w:rPr>
                <w:rFonts w:eastAsia="Times New Roman" w:cstheme="minorHAnsi"/>
                <w:lang w:val="en-US" w:eastAsia="en-ZA"/>
              </w:rPr>
              <w:t xml:space="preserve">. </w:t>
            </w:r>
            <w:proofErr w:type="gramStart"/>
            <w:r w:rsidRPr="006C0218">
              <w:rPr>
                <w:rFonts w:eastAsia="Times New Roman" w:cstheme="minorHAnsi"/>
                <w:lang w:val="en-US" w:eastAsia="en-ZA"/>
              </w:rPr>
              <w:t>5.1  1</w:t>
            </w:r>
            <w:proofErr w:type="gramEnd"/>
            <w:r w:rsidRPr="006C0218">
              <w:rPr>
                <w:rFonts w:eastAsia="Times New Roman" w:cstheme="minorHAnsi"/>
                <w:lang w:val="en-US" w:eastAsia="en-ZA"/>
              </w:rPr>
              <w:t xml:space="preserve">+2  bl.43;  </w:t>
            </w:r>
          </w:p>
          <w:p w14:paraId="54F0AC10" w14:textId="77777777" w:rsidR="006C0218" w:rsidRPr="006C0218" w:rsidRDefault="006C0218" w:rsidP="006C0218">
            <w:pPr>
              <w:shd w:val="clear" w:color="auto" w:fill="FFFFFF"/>
              <w:rPr>
                <w:rFonts w:eastAsia="Times New Roman" w:cstheme="minorHAnsi"/>
                <w:lang w:val="en-US" w:eastAsia="en-ZA"/>
              </w:rPr>
            </w:pPr>
            <w:proofErr w:type="spellStart"/>
            <w:r w:rsidRPr="006C0218">
              <w:rPr>
                <w:rFonts w:eastAsia="Times New Roman" w:cstheme="minorHAnsi"/>
                <w:lang w:val="en-US" w:eastAsia="en-ZA"/>
              </w:rPr>
              <w:t>Akt</w:t>
            </w:r>
            <w:proofErr w:type="spellEnd"/>
            <w:r w:rsidRPr="006C0218">
              <w:rPr>
                <w:rFonts w:eastAsia="Times New Roman" w:cstheme="minorHAnsi"/>
                <w:lang w:val="en-US" w:eastAsia="en-ZA"/>
              </w:rPr>
              <w:t xml:space="preserve">. </w:t>
            </w:r>
            <w:proofErr w:type="gramStart"/>
            <w:r w:rsidRPr="006C0218">
              <w:rPr>
                <w:rFonts w:eastAsia="Times New Roman" w:cstheme="minorHAnsi"/>
                <w:lang w:val="en-US" w:eastAsia="en-ZA"/>
              </w:rPr>
              <w:t>5.2  2</w:t>
            </w:r>
            <w:proofErr w:type="gramEnd"/>
            <w:r w:rsidRPr="006C0218">
              <w:rPr>
                <w:rFonts w:eastAsia="Times New Roman" w:cstheme="minorHAnsi"/>
                <w:lang w:val="en-US" w:eastAsia="en-ZA"/>
              </w:rPr>
              <w:t>+3  bl.44/45;  </w:t>
            </w:r>
          </w:p>
          <w:p w14:paraId="3005D4D4" w14:textId="77777777" w:rsidR="006C0218" w:rsidRPr="006C0218" w:rsidRDefault="006C0218" w:rsidP="006C0218">
            <w:pPr>
              <w:shd w:val="clear" w:color="auto" w:fill="FFFFFF"/>
              <w:rPr>
                <w:rFonts w:eastAsia="Times New Roman" w:cstheme="minorHAnsi"/>
                <w:lang w:eastAsia="en-ZA"/>
              </w:rPr>
            </w:pPr>
            <w:proofErr w:type="spellStart"/>
            <w:r w:rsidRPr="006C0218">
              <w:rPr>
                <w:rFonts w:eastAsia="Times New Roman" w:cstheme="minorHAnsi"/>
                <w:lang w:val="en-US" w:eastAsia="en-ZA"/>
              </w:rPr>
              <w:t>Akt</w:t>
            </w:r>
            <w:proofErr w:type="spellEnd"/>
            <w:r w:rsidRPr="006C0218">
              <w:rPr>
                <w:rFonts w:eastAsia="Times New Roman" w:cstheme="minorHAnsi"/>
                <w:lang w:val="en-US" w:eastAsia="en-ZA"/>
              </w:rPr>
              <w:t xml:space="preserve">. </w:t>
            </w:r>
            <w:proofErr w:type="gramStart"/>
            <w:r w:rsidRPr="006C0218">
              <w:rPr>
                <w:rFonts w:eastAsia="Times New Roman" w:cstheme="minorHAnsi"/>
                <w:lang w:val="en-US" w:eastAsia="en-ZA"/>
              </w:rPr>
              <w:t>5.3  1</w:t>
            </w:r>
            <w:proofErr w:type="gramEnd"/>
            <w:r w:rsidRPr="006C0218">
              <w:rPr>
                <w:rFonts w:eastAsia="Times New Roman" w:cstheme="minorHAnsi"/>
                <w:lang w:val="en-US" w:eastAsia="en-ZA"/>
              </w:rPr>
              <w:t>,4+5  bl.48.  </w:t>
            </w:r>
          </w:p>
          <w:p w14:paraId="6AC29BE2" w14:textId="77777777" w:rsidR="006C0218" w:rsidRPr="006C0218" w:rsidRDefault="006C0218" w:rsidP="006C0218">
            <w:pPr>
              <w:shd w:val="clear" w:color="auto" w:fill="FFFFFF"/>
              <w:rPr>
                <w:rFonts w:eastAsia="Times New Roman" w:cstheme="minorHAnsi"/>
                <w:lang w:eastAsia="en-ZA"/>
              </w:rPr>
            </w:pPr>
            <w:r w:rsidRPr="006C0218">
              <w:rPr>
                <w:rFonts w:eastAsia="Times New Roman" w:cstheme="minorHAnsi"/>
                <w:lang w:val="en-US" w:eastAsia="en-ZA"/>
              </w:rPr>
              <w:t> </w:t>
            </w:r>
          </w:p>
          <w:p w14:paraId="46E32942" w14:textId="77777777" w:rsidR="006C0218" w:rsidRPr="006C0218" w:rsidRDefault="006C0218" w:rsidP="006C0218">
            <w:pPr>
              <w:shd w:val="clear" w:color="auto" w:fill="FFFFFF"/>
              <w:rPr>
                <w:rFonts w:eastAsia="Times New Roman" w:cstheme="minorHAnsi"/>
                <w:lang w:eastAsia="en-ZA"/>
              </w:rPr>
            </w:pPr>
            <w:r w:rsidRPr="006C0218">
              <w:rPr>
                <w:rFonts w:eastAsia="Times New Roman" w:cstheme="minorHAnsi"/>
                <w:lang w:val="en-US" w:eastAsia="en-ZA"/>
              </w:rPr>
              <w:t>LESSE EN AKTIWITEITE WORD OP VRYDAG, 17 APRIL AS GEDOEN EN AFGEHANDEL BESKOU.</w:t>
            </w:r>
          </w:p>
          <w:p w14:paraId="13B2A1FF" w14:textId="77777777" w:rsidR="006C0218" w:rsidRPr="006C0218" w:rsidRDefault="006C0218" w:rsidP="006C021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6C0218">
              <w:rPr>
                <w:rFonts w:eastAsia="Times New Roman" w:cstheme="minorHAnsi"/>
                <w:lang w:eastAsia="en-ZA"/>
              </w:rPr>
              <w:t>Mnr</w:t>
            </w:r>
            <w:proofErr w:type="spellEnd"/>
            <w:r w:rsidRPr="006C0218">
              <w:rPr>
                <w:rFonts w:eastAsia="Times New Roman" w:cstheme="minorHAnsi"/>
                <w:lang w:eastAsia="en-ZA"/>
              </w:rPr>
              <w:t>. Bester</w:t>
            </w:r>
          </w:p>
          <w:p w14:paraId="537DB325" w14:textId="77777777" w:rsidR="00990F85" w:rsidRPr="006C0218" w:rsidRDefault="00990F85">
            <w:pPr>
              <w:rPr>
                <w:rFonts w:cstheme="minorHAnsi"/>
              </w:rPr>
            </w:pPr>
          </w:p>
        </w:tc>
      </w:tr>
    </w:tbl>
    <w:p w14:paraId="227ACDE2" w14:textId="77777777" w:rsidR="009D383A" w:rsidRDefault="00CA4B87">
      <w:bookmarkStart w:id="0" w:name="_GoBack"/>
      <w:bookmarkEnd w:id="0"/>
    </w:p>
    <w:sectPr w:rsidR="009D383A" w:rsidSect="00990F8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DC4"/>
    <w:multiLevelType w:val="hybridMultilevel"/>
    <w:tmpl w:val="70CCA8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3BF3"/>
    <w:multiLevelType w:val="hybridMultilevel"/>
    <w:tmpl w:val="4C56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850D0"/>
    <w:multiLevelType w:val="hybridMultilevel"/>
    <w:tmpl w:val="E866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7680"/>
    <w:multiLevelType w:val="hybridMultilevel"/>
    <w:tmpl w:val="CF5A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2291"/>
    <w:multiLevelType w:val="hybridMultilevel"/>
    <w:tmpl w:val="DD883B66"/>
    <w:lvl w:ilvl="0" w:tplc="A88EF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A3B54"/>
    <w:multiLevelType w:val="hybridMultilevel"/>
    <w:tmpl w:val="3634C96C"/>
    <w:lvl w:ilvl="0" w:tplc="D5A4A0BE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85"/>
    <w:rsid w:val="002B33DB"/>
    <w:rsid w:val="00383D12"/>
    <w:rsid w:val="005B684C"/>
    <w:rsid w:val="006C0218"/>
    <w:rsid w:val="00990F85"/>
    <w:rsid w:val="00B45C07"/>
    <w:rsid w:val="00CA4B87"/>
    <w:rsid w:val="00F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CAFE"/>
  <w15:chartTrackingRefBased/>
  <w15:docId w15:val="{BD747C94-AA3A-4040-9E44-F043955E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F85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90F85"/>
    <w:rPr>
      <w:color w:val="0563C1" w:themeColor="hyperlink"/>
      <w:u w:val="single"/>
    </w:rPr>
  </w:style>
  <w:style w:type="paragraph" w:customStyle="1" w:styleId="Default">
    <w:name w:val="Default"/>
    <w:rsid w:val="006C021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G9Re8oqC_e9t1-LalXuyTRwCOWh1o0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2020-04-06T09:39:00Z</dcterms:created>
  <dcterms:modified xsi:type="dcterms:W3CDTF">2020-04-06T09:39:00Z</dcterms:modified>
</cp:coreProperties>
</file>